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FE" w:rsidRPr="00694116" w:rsidRDefault="003D26FE" w:rsidP="00844122">
      <w:pPr>
        <w:spacing w:after="0" w:line="240" w:lineRule="auto"/>
        <w:jc w:val="both"/>
        <w:rPr>
          <w:rFonts w:ascii="Times New Roman" w:hAnsi="Times New Roman" w:cs="Times New Roman"/>
          <w:sz w:val="24"/>
          <w:szCs w:val="24"/>
          <w:lang w:val="ru-RU"/>
        </w:rPr>
      </w:pPr>
      <w:r w:rsidRPr="00694116">
        <w:rPr>
          <w:rFonts w:ascii="Times New Roman" w:hAnsi="Times New Roman" w:cs="Times New Roman"/>
          <w:sz w:val="24"/>
          <w:szCs w:val="24"/>
          <w:lang w:val="ru-RU"/>
        </w:rPr>
        <w:tab/>
        <w:t>На основу члана 32. став 1. тачка 2. Закона о локалној самоуправи ("Службени гласник РС", број 129/07</w:t>
      </w:r>
      <w:r w:rsidR="002F1F57" w:rsidRPr="00694116">
        <w:rPr>
          <w:rFonts w:ascii="Times New Roman" w:hAnsi="Times New Roman" w:cs="Times New Roman"/>
          <w:sz w:val="24"/>
          <w:szCs w:val="24"/>
          <w:lang w:val="ru-RU"/>
        </w:rPr>
        <w:t>,</w:t>
      </w:r>
      <w:r w:rsidR="006D72DC" w:rsidRPr="00694116">
        <w:rPr>
          <w:rFonts w:ascii="Times New Roman" w:hAnsi="Times New Roman" w:cs="Times New Roman"/>
          <w:sz w:val="24"/>
          <w:szCs w:val="24"/>
          <w:lang w:val="ru-RU"/>
        </w:rPr>
        <w:t xml:space="preserve"> 83/14</w:t>
      </w:r>
      <w:r w:rsidR="00C56122" w:rsidRPr="00694116">
        <w:rPr>
          <w:rFonts w:ascii="Times New Roman" w:hAnsi="Times New Roman" w:cs="Times New Roman"/>
          <w:sz w:val="24"/>
          <w:szCs w:val="24"/>
          <w:lang w:val="ru-RU"/>
        </w:rPr>
        <w:t xml:space="preserve"> </w:t>
      </w:r>
      <w:r w:rsidR="002F1F57" w:rsidRPr="00694116">
        <w:rPr>
          <w:rFonts w:ascii="Times New Roman" w:hAnsi="Times New Roman" w:cs="Times New Roman"/>
          <w:sz w:val="24"/>
          <w:szCs w:val="24"/>
          <w:lang w:val="ru-RU"/>
        </w:rPr>
        <w:t>–</w:t>
      </w:r>
      <w:r w:rsidR="00C56122" w:rsidRPr="00694116">
        <w:rPr>
          <w:rFonts w:ascii="Times New Roman" w:hAnsi="Times New Roman" w:cs="Times New Roman"/>
          <w:sz w:val="24"/>
          <w:szCs w:val="24"/>
          <w:lang w:val="ru-RU"/>
        </w:rPr>
        <w:t xml:space="preserve"> др</w:t>
      </w:r>
      <w:r w:rsidR="002F1F57" w:rsidRPr="00694116">
        <w:rPr>
          <w:rFonts w:ascii="Times New Roman" w:hAnsi="Times New Roman" w:cs="Times New Roman"/>
          <w:sz w:val="24"/>
          <w:szCs w:val="24"/>
          <w:lang w:val="ru-RU"/>
        </w:rPr>
        <w:t>.</w:t>
      </w:r>
      <w:r w:rsidR="00C56122" w:rsidRPr="00694116">
        <w:rPr>
          <w:rFonts w:ascii="Times New Roman" w:hAnsi="Times New Roman" w:cs="Times New Roman"/>
          <w:sz w:val="24"/>
          <w:szCs w:val="24"/>
          <w:lang w:val="ru-RU"/>
        </w:rPr>
        <w:t xml:space="preserve"> закон</w:t>
      </w:r>
      <w:r w:rsidR="002F1F57" w:rsidRPr="00694116">
        <w:rPr>
          <w:rFonts w:ascii="Times New Roman" w:hAnsi="Times New Roman" w:cs="Times New Roman"/>
          <w:sz w:val="24"/>
          <w:szCs w:val="24"/>
          <w:lang w:val="ru-RU"/>
        </w:rPr>
        <w:t>, 101/16-др. закон и 47/18</w:t>
      </w:r>
      <w:r w:rsidRPr="00694116">
        <w:rPr>
          <w:rFonts w:ascii="Times New Roman" w:hAnsi="Times New Roman" w:cs="Times New Roman"/>
          <w:sz w:val="24"/>
          <w:szCs w:val="24"/>
          <w:lang w:val="ru-RU"/>
        </w:rPr>
        <w:t xml:space="preserve">), члана </w:t>
      </w:r>
      <w:r w:rsidR="00CB0937" w:rsidRPr="00694116">
        <w:rPr>
          <w:rFonts w:ascii="Times New Roman" w:hAnsi="Times New Roman" w:cs="Times New Roman"/>
          <w:sz w:val="24"/>
          <w:szCs w:val="24"/>
          <w:lang w:val="ru-RU"/>
        </w:rPr>
        <w:t>18</w:t>
      </w:r>
      <w:r w:rsidRPr="00694116">
        <w:rPr>
          <w:rFonts w:ascii="Times New Roman" w:hAnsi="Times New Roman" w:cs="Times New Roman"/>
          <w:sz w:val="24"/>
          <w:szCs w:val="24"/>
          <w:lang w:val="ru-RU"/>
        </w:rPr>
        <w:t>. Статута градске општине Младеновац ("Службени лист града Београда", бр. 40/10-пречишћен текст</w:t>
      </w:r>
      <w:r w:rsidR="00E17D3F" w:rsidRPr="00694116">
        <w:rPr>
          <w:rFonts w:ascii="Times New Roman" w:hAnsi="Times New Roman" w:cs="Times New Roman"/>
          <w:sz w:val="24"/>
          <w:szCs w:val="24"/>
          <w:lang w:val="ru-RU"/>
        </w:rPr>
        <w:t>,</w:t>
      </w:r>
      <w:r w:rsidRPr="00694116">
        <w:rPr>
          <w:rFonts w:ascii="Times New Roman" w:hAnsi="Times New Roman" w:cs="Times New Roman"/>
          <w:sz w:val="24"/>
          <w:szCs w:val="24"/>
          <w:lang w:val="ru-RU"/>
        </w:rPr>
        <w:t xml:space="preserve"> 38/13</w:t>
      </w:r>
      <w:r w:rsidR="00E17D3F" w:rsidRPr="00694116">
        <w:rPr>
          <w:rFonts w:ascii="Times New Roman" w:hAnsi="Times New Roman" w:cs="Times New Roman"/>
          <w:sz w:val="24"/>
          <w:szCs w:val="24"/>
          <w:lang w:val="ru-RU"/>
        </w:rPr>
        <w:t xml:space="preserve"> и 82/19</w:t>
      </w:r>
      <w:r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члана 6.</w:t>
      </w:r>
      <w:r w:rsidRPr="00694116">
        <w:rPr>
          <w:rFonts w:ascii="Times New Roman" w:hAnsi="Times New Roman" w:cs="Times New Roman"/>
          <w:sz w:val="24"/>
          <w:szCs w:val="24"/>
          <w:lang w:val="ru-RU"/>
        </w:rPr>
        <w:t xml:space="preserve"> </w:t>
      </w:r>
      <w:r w:rsidR="002F1F57" w:rsidRPr="00694116">
        <w:rPr>
          <w:rFonts w:ascii="Times New Roman" w:hAnsi="Times New Roman" w:cs="Times New Roman"/>
          <w:sz w:val="24"/>
          <w:szCs w:val="24"/>
          <w:lang w:val="ru-RU"/>
        </w:rPr>
        <w:t>став 2., члан</w:t>
      </w:r>
      <w:r w:rsidR="002F1F57">
        <w:rPr>
          <w:rFonts w:ascii="Times New Roman" w:hAnsi="Times New Roman" w:cs="Times New Roman"/>
          <w:sz w:val="24"/>
          <w:szCs w:val="24"/>
        </w:rPr>
        <w:t>a</w:t>
      </w:r>
      <w:r w:rsidR="002F1F57" w:rsidRPr="00694116">
        <w:rPr>
          <w:rFonts w:ascii="Times New Roman" w:hAnsi="Times New Roman" w:cs="Times New Roman"/>
          <w:sz w:val="24"/>
          <w:szCs w:val="24"/>
          <w:lang w:val="ru-RU"/>
        </w:rPr>
        <w:t xml:space="preserve"> </w:t>
      </w:r>
      <w:r w:rsidRPr="00694116">
        <w:rPr>
          <w:rFonts w:ascii="Times New Roman" w:hAnsi="Times New Roman" w:cs="Times New Roman"/>
          <w:sz w:val="24"/>
          <w:szCs w:val="24"/>
          <w:lang w:val="ru-RU"/>
        </w:rPr>
        <w:t>4</w:t>
      </w:r>
      <w:r w:rsidR="000B2FC1" w:rsidRPr="00694116">
        <w:rPr>
          <w:rFonts w:ascii="Times New Roman" w:hAnsi="Times New Roman" w:cs="Times New Roman"/>
          <w:sz w:val="24"/>
          <w:szCs w:val="24"/>
          <w:lang w:val="ru-RU"/>
        </w:rPr>
        <w:t>3</w:t>
      </w:r>
      <w:r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став 1. </w:t>
      </w:r>
      <w:r w:rsidRPr="00694116">
        <w:rPr>
          <w:rFonts w:ascii="Times New Roman" w:hAnsi="Times New Roman" w:cs="Times New Roman"/>
          <w:sz w:val="24"/>
          <w:szCs w:val="24"/>
          <w:lang w:val="ru-RU"/>
        </w:rPr>
        <w:t xml:space="preserve"> Закона о буџетском систему ("Службени гласник Републике Србије", бр. 54/09, 73/10, 101/10, 101/11, 93/12, 62/13, 63/13-испр. </w:t>
      </w:r>
      <w:r w:rsidR="006D72DC" w:rsidRPr="00694116">
        <w:rPr>
          <w:rFonts w:ascii="Times New Roman" w:hAnsi="Times New Roman" w:cs="Times New Roman"/>
          <w:sz w:val="24"/>
          <w:szCs w:val="24"/>
          <w:lang w:val="ru-RU"/>
        </w:rPr>
        <w:t>1</w:t>
      </w:r>
      <w:r w:rsidRPr="00694116">
        <w:rPr>
          <w:rFonts w:ascii="Times New Roman" w:hAnsi="Times New Roman" w:cs="Times New Roman"/>
          <w:sz w:val="24"/>
          <w:szCs w:val="24"/>
          <w:lang w:val="ru-RU"/>
        </w:rPr>
        <w:t>08/13</w:t>
      </w:r>
      <w:r w:rsidR="006D72DC" w:rsidRPr="00694116">
        <w:rPr>
          <w:rFonts w:ascii="Times New Roman" w:hAnsi="Times New Roman" w:cs="Times New Roman"/>
          <w:sz w:val="24"/>
          <w:szCs w:val="24"/>
          <w:lang w:val="ru-RU"/>
        </w:rPr>
        <w:t>,142/14</w:t>
      </w:r>
      <w:r w:rsidR="001E23E5" w:rsidRPr="00694116">
        <w:rPr>
          <w:rFonts w:ascii="Times New Roman" w:hAnsi="Times New Roman" w:cs="Times New Roman"/>
          <w:sz w:val="24"/>
          <w:szCs w:val="24"/>
          <w:lang w:val="ru-RU"/>
        </w:rPr>
        <w:t>,</w:t>
      </w:r>
      <w:r w:rsidR="006D72DC" w:rsidRPr="00694116">
        <w:rPr>
          <w:rFonts w:ascii="Times New Roman" w:hAnsi="Times New Roman" w:cs="Times New Roman"/>
          <w:sz w:val="24"/>
          <w:szCs w:val="24"/>
          <w:lang w:val="ru-RU"/>
        </w:rPr>
        <w:t xml:space="preserve"> 68/2015-</w:t>
      </w:r>
      <w:r w:rsidR="00670E76" w:rsidRPr="00694116">
        <w:rPr>
          <w:rFonts w:ascii="Times New Roman" w:hAnsi="Times New Roman" w:cs="Times New Roman"/>
          <w:sz w:val="24"/>
          <w:szCs w:val="24"/>
          <w:lang w:val="ru-RU"/>
        </w:rPr>
        <w:t>др</w:t>
      </w:r>
      <w:r w:rsidR="006D72DC" w:rsidRPr="00694116">
        <w:rPr>
          <w:rFonts w:ascii="Times New Roman" w:hAnsi="Times New Roman" w:cs="Times New Roman"/>
          <w:sz w:val="24"/>
          <w:szCs w:val="24"/>
          <w:lang w:val="ru-RU"/>
        </w:rPr>
        <w:t xml:space="preserve"> </w:t>
      </w:r>
      <w:r w:rsidR="00670E76" w:rsidRPr="00694116">
        <w:rPr>
          <w:rFonts w:ascii="Times New Roman" w:hAnsi="Times New Roman" w:cs="Times New Roman"/>
          <w:sz w:val="24"/>
          <w:szCs w:val="24"/>
          <w:lang w:val="ru-RU"/>
        </w:rPr>
        <w:t>закон</w:t>
      </w:r>
      <w:r w:rsidR="006D72DC" w:rsidRPr="00694116">
        <w:rPr>
          <w:rFonts w:ascii="Times New Roman" w:hAnsi="Times New Roman" w:cs="Times New Roman"/>
          <w:sz w:val="24"/>
          <w:szCs w:val="24"/>
          <w:lang w:val="ru-RU"/>
        </w:rPr>
        <w:t>,103/15</w:t>
      </w:r>
      <w:r w:rsidR="00A801BE" w:rsidRPr="00694116">
        <w:rPr>
          <w:rFonts w:ascii="Times New Roman" w:hAnsi="Times New Roman" w:cs="Times New Roman"/>
          <w:sz w:val="24"/>
          <w:szCs w:val="24"/>
          <w:lang w:val="ru-RU"/>
        </w:rPr>
        <w:t>, 99/16</w:t>
      </w:r>
      <w:r w:rsidR="000B2FC1" w:rsidRPr="00694116">
        <w:rPr>
          <w:rFonts w:ascii="Times New Roman" w:hAnsi="Times New Roman" w:cs="Times New Roman"/>
          <w:sz w:val="24"/>
          <w:szCs w:val="24"/>
          <w:lang w:val="ru-RU"/>
        </w:rPr>
        <w:t>,113/17</w:t>
      </w:r>
      <w:r w:rsidR="00E17D3F"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95/18</w:t>
      </w:r>
      <w:r w:rsidR="00E17D3F" w:rsidRPr="00694116">
        <w:rPr>
          <w:rFonts w:ascii="Times New Roman" w:hAnsi="Times New Roman" w:cs="Times New Roman"/>
          <w:sz w:val="24"/>
          <w:szCs w:val="24"/>
          <w:lang w:val="ru-RU"/>
        </w:rPr>
        <w:t>, 31/19</w:t>
      </w:r>
      <w:r w:rsidR="00FC4339">
        <w:rPr>
          <w:rFonts w:ascii="Times New Roman" w:hAnsi="Times New Roman" w:cs="Times New Roman"/>
          <w:sz w:val="24"/>
          <w:szCs w:val="24"/>
        </w:rPr>
        <w:t xml:space="preserve">, </w:t>
      </w:r>
      <w:r w:rsidR="00E17D3F" w:rsidRPr="00694116">
        <w:rPr>
          <w:rFonts w:ascii="Times New Roman" w:hAnsi="Times New Roman" w:cs="Times New Roman"/>
          <w:sz w:val="24"/>
          <w:szCs w:val="24"/>
          <w:lang w:val="ru-RU"/>
        </w:rPr>
        <w:t>72/19</w:t>
      </w:r>
      <w:r w:rsidR="00FC4339">
        <w:rPr>
          <w:rFonts w:ascii="Times New Roman" w:hAnsi="Times New Roman" w:cs="Times New Roman"/>
          <w:sz w:val="24"/>
          <w:szCs w:val="24"/>
        </w:rPr>
        <w:t>, 149/2020 и 118/2021</w:t>
      </w:r>
      <w:r w:rsidRPr="00694116">
        <w:rPr>
          <w:rFonts w:ascii="Times New Roman" w:hAnsi="Times New Roman" w:cs="Times New Roman"/>
          <w:sz w:val="24"/>
          <w:szCs w:val="24"/>
          <w:lang w:val="ru-RU"/>
        </w:rPr>
        <w:t xml:space="preserve">), Скупштина градске општине Младеновац на седници одржаној </w:t>
      </w:r>
      <w:r w:rsidR="00844CFE">
        <w:rPr>
          <w:rFonts w:ascii="Times New Roman" w:hAnsi="Times New Roman" w:cs="Times New Roman"/>
          <w:sz w:val="24"/>
          <w:szCs w:val="24"/>
          <w:lang w:val="ru-RU"/>
        </w:rPr>
        <w:t>24</w:t>
      </w:r>
      <w:r w:rsidR="00177FC8" w:rsidRPr="00694116">
        <w:rPr>
          <w:rFonts w:ascii="Times New Roman" w:hAnsi="Times New Roman" w:cs="Times New Roman"/>
          <w:sz w:val="24"/>
          <w:szCs w:val="24"/>
          <w:lang w:val="ru-RU"/>
        </w:rPr>
        <w:t>. децембра</w:t>
      </w:r>
      <w:r w:rsidR="00CB0937" w:rsidRPr="00694116">
        <w:rPr>
          <w:rFonts w:ascii="Times New Roman" w:hAnsi="Times New Roman" w:cs="Times New Roman"/>
          <w:sz w:val="24"/>
          <w:szCs w:val="24"/>
          <w:lang w:val="ru-RU"/>
        </w:rPr>
        <w:t xml:space="preserve"> </w:t>
      </w:r>
      <w:r w:rsidRPr="00694116">
        <w:rPr>
          <w:rFonts w:ascii="Times New Roman" w:hAnsi="Times New Roman" w:cs="Times New Roman"/>
          <w:sz w:val="24"/>
          <w:szCs w:val="24"/>
          <w:lang w:val="ru-RU"/>
        </w:rPr>
        <w:t>20</w:t>
      </w:r>
      <w:r w:rsidR="0073429C" w:rsidRPr="00694116">
        <w:rPr>
          <w:rFonts w:ascii="Times New Roman" w:hAnsi="Times New Roman" w:cs="Times New Roman"/>
          <w:sz w:val="24"/>
          <w:szCs w:val="24"/>
          <w:lang w:val="ru-RU"/>
        </w:rPr>
        <w:t>2</w:t>
      </w:r>
      <w:r w:rsidR="00A377DA">
        <w:rPr>
          <w:rFonts w:ascii="Times New Roman" w:hAnsi="Times New Roman" w:cs="Times New Roman"/>
          <w:sz w:val="24"/>
          <w:szCs w:val="24"/>
          <w:lang w:val="ru-RU"/>
        </w:rPr>
        <w:t>1</w:t>
      </w:r>
      <w:r w:rsidRPr="00694116">
        <w:rPr>
          <w:rFonts w:ascii="Times New Roman" w:hAnsi="Times New Roman" w:cs="Times New Roman"/>
          <w:sz w:val="24"/>
          <w:szCs w:val="24"/>
          <w:lang w:val="ru-RU"/>
        </w:rPr>
        <w:t>. године, донела је</w:t>
      </w:r>
    </w:p>
    <w:p w:rsidR="00844122" w:rsidRPr="00694116" w:rsidRDefault="00844122" w:rsidP="00844122">
      <w:pPr>
        <w:spacing w:after="0" w:line="240" w:lineRule="auto"/>
        <w:jc w:val="both"/>
        <w:rPr>
          <w:rFonts w:ascii="Times New Roman" w:hAnsi="Times New Roman" w:cs="Times New Roman"/>
          <w:sz w:val="24"/>
          <w:szCs w:val="24"/>
          <w:lang w:val="ru-RU"/>
        </w:rPr>
      </w:pPr>
    </w:p>
    <w:p w:rsidR="003D26FE" w:rsidRPr="00694116" w:rsidRDefault="003D26FE" w:rsidP="00844122">
      <w:pPr>
        <w:spacing w:after="0" w:line="240" w:lineRule="auto"/>
        <w:jc w:val="both"/>
        <w:rPr>
          <w:rFonts w:ascii="Times New Roman" w:hAnsi="Times New Roman" w:cs="Times New Roman"/>
          <w:sz w:val="24"/>
          <w:szCs w:val="24"/>
          <w:lang w:val="ru-RU"/>
        </w:rPr>
      </w:pPr>
    </w:p>
    <w:p w:rsidR="003D26FE" w:rsidRPr="00694116" w:rsidRDefault="003D26FE"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О Д Л У К У</w:t>
      </w:r>
    </w:p>
    <w:p w:rsidR="003D26FE" w:rsidRPr="00694116" w:rsidRDefault="00670E76"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О</w:t>
      </w:r>
      <w:r w:rsidR="006F123B" w:rsidRPr="00694116">
        <w:rPr>
          <w:rFonts w:ascii="Times New Roman" w:hAnsi="Times New Roman" w:cs="Times New Roman"/>
          <w:sz w:val="24"/>
          <w:szCs w:val="24"/>
          <w:lang w:val="ru-RU"/>
        </w:rPr>
        <w:t xml:space="preserve"> </w:t>
      </w:r>
      <w:r w:rsidR="003D26FE" w:rsidRPr="00694116">
        <w:rPr>
          <w:rFonts w:ascii="Times New Roman" w:hAnsi="Times New Roman" w:cs="Times New Roman"/>
          <w:sz w:val="24"/>
          <w:szCs w:val="24"/>
          <w:lang w:val="ru-RU"/>
        </w:rPr>
        <w:t>БУЏЕТУ ГРАДСКЕ ОПШТИНЕ МЛАДЕНОВАЦ ЗА 20</w:t>
      </w:r>
      <w:r w:rsidR="00E17D3F" w:rsidRPr="00694116">
        <w:rPr>
          <w:rFonts w:ascii="Times New Roman" w:hAnsi="Times New Roman" w:cs="Times New Roman"/>
          <w:sz w:val="24"/>
          <w:szCs w:val="24"/>
          <w:lang w:val="ru-RU"/>
        </w:rPr>
        <w:t>2</w:t>
      </w:r>
      <w:r w:rsidR="00694116">
        <w:rPr>
          <w:rFonts w:ascii="Times New Roman" w:hAnsi="Times New Roman" w:cs="Times New Roman"/>
          <w:sz w:val="24"/>
          <w:szCs w:val="24"/>
        </w:rPr>
        <w:t>2</w:t>
      </w:r>
      <w:r w:rsidR="003D26FE" w:rsidRPr="00694116">
        <w:rPr>
          <w:rFonts w:ascii="Times New Roman" w:hAnsi="Times New Roman" w:cs="Times New Roman"/>
          <w:sz w:val="24"/>
          <w:szCs w:val="24"/>
          <w:lang w:val="ru-RU"/>
        </w:rPr>
        <w:t>. ГОДИНУ</w:t>
      </w:r>
    </w:p>
    <w:p w:rsidR="00844122" w:rsidRPr="00694116" w:rsidRDefault="00844122" w:rsidP="00844122">
      <w:pPr>
        <w:spacing w:after="0" w:line="240" w:lineRule="auto"/>
        <w:jc w:val="center"/>
        <w:rPr>
          <w:rFonts w:ascii="Times New Roman" w:hAnsi="Times New Roman" w:cs="Times New Roman"/>
          <w:sz w:val="24"/>
          <w:szCs w:val="24"/>
          <w:lang w:val="ru-RU"/>
        </w:rPr>
      </w:pPr>
    </w:p>
    <w:p w:rsidR="00743C65" w:rsidRPr="0073429C" w:rsidRDefault="00743C65" w:rsidP="00844122">
      <w:pPr>
        <w:spacing w:after="0" w:line="240" w:lineRule="auto"/>
        <w:jc w:val="both"/>
        <w:rPr>
          <w:rFonts w:ascii="Times New Roman" w:hAnsi="Times New Roman" w:cs="Times New Roman"/>
          <w:sz w:val="24"/>
          <w:szCs w:val="24"/>
        </w:rPr>
      </w:pPr>
    </w:p>
    <w:p w:rsidR="00446F13" w:rsidRPr="00694116" w:rsidRDefault="00670E76" w:rsidP="008441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I</w:t>
      </w:r>
      <w:r w:rsidR="00446F13" w:rsidRPr="00694116">
        <w:rPr>
          <w:rFonts w:ascii="Times New Roman" w:hAnsi="Times New Roman" w:cs="Times New Roman"/>
          <w:sz w:val="24"/>
          <w:szCs w:val="24"/>
          <w:lang w:val="ru-RU"/>
        </w:rPr>
        <w:t xml:space="preserve"> ОПШТИ ДЕО</w:t>
      </w:r>
    </w:p>
    <w:p w:rsidR="008A7248" w:rsidRPr="00694116" w:rsidRDefault="008A7248" w:rsidP="00844122">
      <w:pPr>
        <w:spacing w:after="0" w:line="240" w:lineRule="auto"/>
        <w:jc w:val="center"/>
        <w:rPr>
          <w:rFonts w:ascii="Times New Roman" w:hAnsi="Times New Roman" w:cs="Times New Roman"/>
          <w:sz w:val="24"/>
          <w:szCs w:val="24"/>
          <w:lang w:val="ru-RU"/>
        </w:rPr>
      </w:pPr>
    </w:p>
    <w:p w:rsidR="00446F13" w:rsidRPr="00694116" w:rsidRDefault="00446F13"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Члан 1.</w:t>
      </w:r>
    </w:p>
    <w:p w:rsidR="00844122" w:rsidRPr="00694116" w:rsidRDefault="00446F13" w:rsidP="00844122">
      <w:pPr>
        <w:spacing w:after="0" w:line="240" w:lineRule="auto"/>
        <w:jc w:val="both"/>
        <w:rPr>
          <w:rFonts w:ascii="Times New Roman" w:hAnsi="Times New Roman" w:cs="Times New Roman"/>
          <w:sz w:val="24"/>
          <w:szCs w:val="24"/>
          <w:lang w:val="ru-RU"/>
        </w:rPr>
      </w:pPr>
      <w:r w:rsidRPr="00694116">
        <w:rPr>
          <w:rFonts w:ascii="Times New Roman" w:hAnsi="Times New Roman" w:cs="Times New Roman"/>
          <w:sz w:val="24"/>
          <w:szCs w:val="24"/>
          <w:lang w:val="ru-RU"/>
        </w:rPr>
        <w:tab/>
        <w:t xml:space="preserve">Приходи и примања, расходи и издаци опредељени Одлуком </w:t>
      </w:r>
      <w:r w:rsidR="001D2C9C" w:rsidRPr="00694116">
        <w:rPr>
          <w:rFonts w:ascii="Times New Roman" w:hAnsi="Times New Roman" w:cs="Times New Roman"/>
          <w:sz w:val="24"/>
          <w:szCs w:val="24"/>
          <w:lang w:val="ru-RU"/>
        </w:rPr>
        <w:t xml:space="preserve">о </w:t>
      </w:r>
      <w:r w:rsidRPr="00694116">
        <w:rPr>
          <w:rFonts w:ascii="Times New Roman" w:hAnsi="Times New Roman" w:cs="Times New Roman"/>
          <w:sz w:val="24"/>
          <w:szCs w:val="24"/>
          <w:lang w:val="ru-RU"/>
        </w:rPr>
        <w:t>буџету Градске општине Младеновац за 20</w:t>
      </w:r>
      <w:r w:rsidR="008B3B1F" w:rsidRPr="00694116">
        <w:rPr>
          <w:rFonts w:ascii="Times New Roman" w:hAnsi="Times New Roman" w:cs="Times New Roman"/>
          <w:sz w:val="24"/>
          <w:szCs w:val="24"/>
          <w:lang w:val="ru-RU"/>
        </w:rPr>
        <w:t>2</w:t>
      </w:r>
      <w:r w:rsidR="006D6711">
        <w:rPr>
          <w:rFonts w:ascii="Times New Roman" w:hAnsi="Times New Roman" w:cs="Times New Roman"/>
          <w:sz w:val="24"/>
          <w:szCs w:val="24"/>
          <w:lang w:val="ru-RU"/>
        </w:rPr>
        <w:t>2</w:t>
      </w:r>
      <w:r w:rsidRPr="00694116">
        <w:rPr>
          <w:rFonts w:ascii="Times New Roman" w:hAnsi="Times New Roman" w:cs="Times New Roman"/>
          <w:sz w:val="24"/>
          <w:szCs w:val="24"/>
          <w:lang w:val="ru-RU"/>
        </w:rPr>
        <w:t>. годину, утврђени су у следећем износу и то:</w:t>
      </w:r>
    </w:p>
    <w:p w:rsidR="008A7248" w:rsidRPr="00694116" w:rsidRDefault="008A7248" w:rsidP="00844122">
      <w:pPr>
        <w:spacing w:after="0" w:line="240" w:lineRule="auto"/>
        <w:jc w:val="both"/>
        <w:rPr>
          <w:rFonts w:ascii="Times New Roman" w:hAnsi="Times New Roman" w:cs="Times New Roman"/>
          <w:sz w:val="24"/>
          <w:szCs w:val="24"/>
          <w:lang w:val="ru-RU"/>
        </w:rPr>
      </w:pPr>
    </w:p>
    <w:tbl>
      <w:tblPr>
        <w:tblW w:w="10255" w:type="dxa"/>
        <w:tblInd w:w="113" w:type="dxa"/>
        <w:tblLook w:val="04A0"/>
      </w:tblPr>
      <w:tblGrid>
        <w:gridCol w:w="595"/>
        <w:gridCol w:w="5520"/>
        <w:gridCol w:w="2099"/>
        <w:gridCol w:w="2041"/>
      </w:tblGrid>
      <w:tr w:rsidR="00CE03DD" w:rsidRPr="00CE03DD" w:rsidTr="00CE03DD">
        <w:trPr>
          <w:trHeight w:val="129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A.</w:t>
            </w:r>
          </w:p>
        </w:tc>
        <w:tc>
          <w:tcPr>
            <w:tcW w:w="5520" w:type="dxa"/>
            <w:tcBorders>
              <w:top w:val="single" w:sz="4" w:space="0" w:color="auto"/>
              <w:left w:val="nil"/>
              <w:bottom w:val="single" w:sz="4" w:space="0" w:color="auto"/>
              <w:right w:val="single" w:sz="4" w:space="0" w:color="000000"/>
            </w:tcBorders>
            <w:shd w:val="clear" w:color="auto" w:fill="auto"/>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lang w:val="ru-RU"/>
              </w:rPr>
            </w:pPr>
            <w:r w:rsidRPr="00CE03DD">
              <w:rPr>
                <w:rFonts w:ascii="Times New Roman" w:eastAsia="Times New Roman" w:hAnsi="Times New Roman" w:cs="Times New Roman"/>
                <w:noProof w:val="0"/>
                <w:color w:val="000000"/>
                <w:sz w:val="20"/>
                <w:szCs w:val="20"/>
                <w:lang w:val="ru-RU"/>
              </w:rPr>
              <w:t>ТЕКУЋИ ПРИХОДИ И ПРИМАЊА ОД НЕФИНАНСИЈСКЕ ИМОВИНЕ И ТЕКУЋИ РАСХОДИ И ИЗДАЦИ ЗА НЕФИНАНСИЈСКУ ИМОВИНУ</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ЕКОНОМСКА КЛАСИФИКАЦИЈА</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СРЕДСТВА ИЗ БУЏЕТА</w:t>
            </w:r>
          </w:p>
        </w:tc>
      </w:tr>
      <w:tr w:rsidR="00CE03DD" w:rsidRPr="00CE03DD" w:rsidTr="00CE03DD">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приходи  и  примања од нефинансијске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696,303,552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696,303,552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Уступљени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418,113,552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Порез на доходак грађана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392,613,552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фонд зарада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 на наслеђе и поклон</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5,500,000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 на пренос апсолутних права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Накнаде: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Годишња накнада за моторна и другавозила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промену намене и закуп пољопривредног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загађивање животне средине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Наменски трансфер од Републике Србије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Наменски трансфер од Града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1.2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Изворни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000000"/>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278,190,000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имовину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711147.713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210,790,000</w:t>
            </w:r>
          </w:p>
        </w:tc>
      </w:tr>
      <w:tr w:rsidR="00CE03DD" w:rsidRPr="00CE03DD"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Локалне комуналне таксе и локалне административне таксе</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714,716,741,742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36,500,000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Боравишна такса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Накнаде: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714,741,742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6,500,000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Посебна накнада за заштиту животне средине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5,000,000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коришћење грађевинског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1,500,000</w:t>
            </w:r>
          </w:p>
        </w:tc>
      </w:tr>
      <w:tr w:rsidR="00CE03DD" w:rsidRPr="00CE03DD"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уређивање грађевинског земљишта</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7422</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Камате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lastRenderedPageBreak/>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Закуп пословног простора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21,500,000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Закуп грађевинског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које својом делатношћу оствари општинска управа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Добровољни трансфери од грађана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Мандатне и новчане казне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714.743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Средства за противпожарну заштиту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Донације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Мешовити и неодређени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743,745,772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Меморандумске ставке за рефундацију расхода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771,772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Примања од продајенефинансијске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расходи и издаци и нефинансијску имовину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Текући расходи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611,493,223</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Расходи за запослене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222,941,426</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Коришћење роба и услуга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210,463,702</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Отплата камата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Субвенције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18,800,000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Издаци за социјалну заштиту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18,201,509</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Остали расходи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48.49</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119,876,706</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4631.4641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21,209,880</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Капитални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4632.4642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Остале донације 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465</w:t>
            </w:r>
          </w:p>
        </w:tc>
        <w:tc>
          <w:tcPr>
            <w:tcW w:w="2041" w:type="dxa"/>
            <w:tcBorders>
              <w:top w:val="single" w:sz="4" w:space="0" w:color="auto"/>
              <w:left w:val="nil"/>
              <w:bottom w:val="single" w:sz="4" w:space="0" w:color="auto"/>
              <w:right w:val="single" w:sz="4" w:space="0" w:color="000000"/>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i/>
                <w:iCs/>
                <w:noProof w:val="0"/>
                <w:color w:val="000000"/>
                <w:lang w:val="ru-RU"/>
              </w:rPr>
            </w:pPr>
            <w:r w:rsidRPr="00CE03DD">
              <w:rPr>
                <w:rFonts w:ascii="Times New Roman" w:eastAsia="Times New Roman" w:hAnsi="Times New Roman" w:cs="Times New Roman"/>
                <w:i/>
                <w:iCs/>
                <w:noProof w:val="0"/>
                <w:color w:val="000000"/>
                <w:lang w:val="ru-RU"/>
              </w:rPr>
              <w:t>Каптитални расходи - издаци за нефинансијску имовину</w:t>
            </w:r>
          </w:p>
        </w:tc>
        <w:tc>
          <w:tcPr>
            <w:tcW w:w="209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84,810,329</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Буџетски суфицит - дефицит(</w:t>
            </w:r>
            <w:r w:rsidRPr="00CE03DD">
              <w:rPr>
                <w:rFonts w:ascii="Times New Roman" w:eastAsia="Times New Roman" w:hAnsi="Times New Roman" w:cs="Times New Roman"/>
                <w:noProof w:val="0"/>
                <w:color w:val="000000"/>
              </w:rPr>
              <w:t>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Примарни суфицит-дефицит (буџетски суфицит - дефицит коригован за износ нето камате)</w:t>
            </w:r>
          </w:p>
        </w:tc>
        <w:tc>
          <w:tcPr>
            <w:tcW w:w="2099"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(7+8-7411)-(4+5-44)</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Укупан фискални резултат (</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CE03DD" w:rsidTr="00CE03DD">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Б.</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И ИЗДАЦИ ПО ОСНОВУ ПРОДАЈЕ И НАБАВКЕ ФИНАНСИЈСКЕ ИМОВИНЕ И ДАТИХ КРЕДИТА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CE03DD" w:rsidTr="00CE03DD">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IV</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по основу продаје фијнансијске имовине и отплате датих кредита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Издаци по основу датих позајмица и набавке 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финансијске имовине и отплате кредита минус издаци по основу датих кредита и набавке финансијске имовине (</w:t>
            </w:r>
            <w:r w:rsidRPr="00CE03DD">
              <w:rPr>
                <w:rFonts w:ascii="Times New Roman" w:eastAsia="Times New Roman" w:hAnsi="Times New Roman" w:cs="Times New Roman"/>
                <w:noProof w:val="0"/>
                <w:color w:val="000000"/>
              </w:rPr>
              <w:t>IV</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92-62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В</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ЗАДУЖИВАЊЕ И ОТПЛАТА ДУГА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домаћих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иностраних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 домаћим кредиторима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 ино-кредиторима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IX</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Промена стања на рачуну (</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CE03DD"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X</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Нето финансирање (</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IX</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bl>
    <w:p w:rsidR="00446F13" w:rsidRPr="00FC4339" w:rsidRDefault="00446F13" w:rsidP="00A726B7">
      <w:pPr>
        <w:spacing w:after="0" w:line="240" w:lineRule="auto"/>
        <w:jc w:val="both"/>
        <w:rPr>
          <w:rFonts w:ascii="Times New Roman" w:hAnsi="Times New Roman" w:cs="Times New Roman"/>
          <w:sz w:val="24"/>
          <w:szCs w:val="24"/>
          <w:lang w:val="ru-RU"/>
        </w:rPr>
      </w:pPr>
    </w:p>
    <w:p w:rsidR="00446F13" w:rsidRPr="00FC4339" w:rsidRDefault="00784170" w:rsidP="00A726B7">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r>
      <w:r w:rsidR="00446F13" w:rsidRPr="00FC4339">
        <w:rPr>
          <w:rFonts w:ascii="Times New Roman" w:hAnsi="Times New Roman" w:cs="Times New Roman"/>
          <w:sz w:val="24"/>
          <w:szCs w:val="24"/>
          <w:lang w:val="ru-RU"/>
        </w:rPr>
        <w:t>Приходи и примања исказани су у следећим износима у табели која с</w:t>
      </w:r>
      <w:r w:rsidR="007C7F8E" w:rsidRPr="00FC4339">
        <w:rPr>
          <w:rFonts w:ascii="Times New Roman" w:hAnsi="Times New Roman" w:cs="Times New Roman"/>
          <w:sz w:val="24"/>
          <w:szCs w:val="24"/>
          <w:lang w:val="ru-RU"/>
        </w:rPr>
        <w:t>леди:</w:t>
      </w:r>
    </w:p>
    <w:p w:rsidR="00D944BA" w:rsidRPr="00FC4339" w:rsidRDefault="00D944BA" w:rsidP="00A726B7">
      <w:pPr>
        <w:spacing w:after="0" w:line="240" w:lineRule="auto"/>
        <w:jc w:val="both"/>
        <w:rPr>
          <w:rFonts w:ascii="Times New Roman" w:hAnsi="Times New Roman" w:cs="Times New Roman"/>
          <w:sz w:val="24"/>
          <w:szCs w:val="24"/>
          <w:lang w:val="ru-RU"/>
        </w:rPr>
      </w:pPr>
    </w:p>
    <w:tbl>
      <w:tblPr>
        <w:tblW w:w="10255" w:type="dxa"/>
        <w:tblInd w:w="113" w:type="dxa"/>
        <w:tblLook w:val="04A0"/>
      </w:tblPr>
      <w:tblGrid>
        <w:gridCol w:w="1479"/>
        <w:gridCol w:w="5767"/>
        <w:gridCol w:w="3009"/>
      </w:tblGrid>
      <w:tr w:rsidR="00CE03DD" w:rsidRPr="00CE03DD" w:rsidTr="00CE03DD">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Економска класификација</w:t>
            </w:r>
          </w:p>
        </w:tc>
        <w:tc>
          <w:tcPr>
            <w:tcW w:w="5767"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lang w:val="ru-RU"/>
              </w:rPr>
            </w:pPr>
            <w:r w:rsidRPr="00CE03DD">
              <w:rPr>
                <w:rFonts w:ascii="Times New Roman" w:eastAsia="Times New Roman" w:hAnsi="Times New Roman" w:cs="Times New Roman"/>
                <w:noProof w:val="0"/>
                <w:color w:val="000000"/>
                <w:sz w:val="20"/>
                <w:szCs w:val="20"/>
                <w:lang w:val="ru-RU"/>
              </w:rPr>
              <w:t xml:space="preserve">ВРСТА ТЕКУЋИХ ПРИХОДА И ПРИМАЊА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План  2022.</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2</w:t>
            </w:r>
          </w:p>
        </w:tc>
        <w:tc>
          <w:tcPr>
            <w:tcW w:w="3009"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3</w:t>
            </w:r>
          </w:p>
        </w:tc>
      </w:tr>
      <w:tr w:rsidR="00CE03DD" w:rsidRPr="00CE03DD" w:rsidTr="00CE03DD">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105,837,843.00</w:t>
            </w:r>
          </w:p>
        </w:tc>
      </w:tr>
      <w:tr w:rsidR="00CE03DD" w:rsidRPr="00CE03DD"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3211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105,837,843.00</w:t>
            </w:r>
          </w:p>
        </w:tc>
      </w:tr>
      <w:tr w:rsidR="00CE03DD" w:rsidRPr="00CE03DD" w:rsidTr="00CE03DD">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696,303,552.00</w:t>
            </w:r>
          </w:p>
        </w:tc>
      </w:tr>
      <w:tr w:rsidR="00CE03DD" w:rsidRPr="00CE03DD" w:rsidTr="00CE03DD">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7111</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доходак и капиталне добитке које плаћају физичка лица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392,613,552.00</w:t>
            </w:r>
          </w:p>
        </w:tc>
      </w:tr>
      <w:tr w:rsidR="00CE03DD" w:rsidRPr="00CE03DD" w:rsidTr="00CE03DD">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7121</w:t>
            </w:r>
          </w:p>
        </w:tc>
        <w:tc>
          <w:tcPr>
            <w:tcW w:w="5767" w:type="dxa"/>
            <w:tcBorders>
              <w:top w:val="single" w:sz="4" w:space="0" w:color="auto"/>
              <w:left w:val="nil"/>
              <w:bottom w:val="single" w:sz="4" w:space="0" w:color="auto"/>
              <w:right w:val="single" w:sz="4" w:space="0" w:color="000000"/>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фонд зарада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Периодични порези на непокретности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210,790,000.00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заоставштину, наслеђе и поклон</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5,500,000.00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7134</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финансијске и капиталне трансакције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7144</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Порези на појединачне услуге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 xml:space="preserve">Порези, таксе и накнаде на употребу добара, на дозволу да се добра употребљавају или делатности обављају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28,513,000.00</w:t>
            </w:r>
          </w:p>
        </w:tc>
      </w:tr>
      <w:tr w:rsidR="00CE03DD" w:rsidRPr="00CE03DD" w:rsidTr="00CE03DD">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7161</w:t>
            </w:r>
          </w:p>
        </w:tc>
        <w:tc>
          <w:tcPr>
            <w:tcW w:w="5767" w:type="dxa"/>
            <w:tcBorders>
              <w:top w:val="single" w:sz="4" w:space="0" w:color="auto"/>
              <w:left w:val="nil"/>
              <w:bottom w:val="single" w:sz="4" w:space="0" w:color="auto"/>
              <w:right w:val="single" w:sz="4" w:space="0" w:color="000000"/>
            </w:tcBorders>
            <w:shd w:val="clear" w:color="auto" w:fill="auto"/>
            <w:vAlign w:val="center"/>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Други порези које искључиво плаћају предузећа, односно предузетници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9,000,000.00</w:t>
            </w:r>
          </w:p>
        </w:tc>
      </w:tr>
      <w:tr w:rsidR="00CE03DD" w:rsidRPr="00CE03DD"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Текуће донације од међународних организација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lang w:val="ru-RU"/>
              </w:rPr>
            </w:pPr>
            <w:r w:rsidRPr="00CE03DD">
              <w:rPr>
                <w:rFonts w:ascii="Times New Roman" w:eastAsia="Times New Roman" w:hAnsi="Times New Roman" w:cs="Times New Roman"/>
                <w:noProof w:val="0"/>
              </w:rPr>
              <w:t> </w:t>
            </w:r>
          </w:p>
        </w:tc>
      </w:tr>
      <w:tr w:rsidR="00CE03DD" w:rsidRPr="00CE03DD"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7323</w:t>
            </w:r>
          </w:p>
        </w:tc>
        <w:tc>
          <w:tcPr>
            <w:tcW w:w="5767" w:type="dxa"/>
            <w:tcBorders>
              <w:top w:val="single" w:sz="4" w:space="0" w:color="auto"/>
              <w:left w:val="nil"/>
              <w:bottom w:val="single" w:sz="4" w:space="0" w:color="auto"/>
              <w:right w:val="single" w:sz="4" w:space="0" w:color="000000"/>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Текуће помоћи од ЕУ</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7331.2</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и капитални трансфери од других нивоа власти</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lang w:val="ru-RU"/>
              </w:rPr>
            </w:pPr>
            <w:r w:rsidRPr="00CE03DD">
              <w:rPr>
                <w:rFonts w:ascii="Times New Roman" w:eastAsia="Times New Roman" w:hAnsi="Times New Roman" w:cs="Times New Roman"/>
                <w:noProof w:val="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Камате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7415</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Закуп непроизводне имовине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2,487,000.00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од продаје добара и услуга или закупа од стране тржишних организација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21,500,000.00</w:t>
            </w:r>
          </w:p>
        </w:tc>
      </w:tr>
      <w:tr w:rsidR="00CE03DD" w:rsidRPr="00CE03DD" w:rsidTr="00CE03DD">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7422</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Таксе и накнаде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3,000,000.00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7423</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Споредне продаје добара и услуга које врше државне нетржишне јединице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w:t>
            </w:r>
          </w:p>
        </w:tc>
      </w:tr>
      <w:tr w:rsidR="00CE03DD" w:rsidRPr="00CE03DD" w:rsidTr="00CE03DD">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7433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од новчаних казни и прекршаја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w:t>
            </w:r>
          </w:p>
        </w:tc>
      </w:tr>
      <w:tr w:rsidR="00CE03DD" w:rsidRPr="00CE03DD" w:rsidTr="00CE03DD">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7441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добровољни транс. од физичких и правних лица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7451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Мешовити и неодређени приходи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500,000.00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7721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Меморандумске ставке за рефундацију расхода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нефинансијске имовине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8121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 xml:space="preserve">Примања од продаје покретне имовине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задуживања и продаје финанс. имовине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9114</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задуживања од пословних банака у земљи у корист нивоа општина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9219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домаћих акција и осталог капитала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СВЕГА ПРИМАЊА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color w:val="FF0000"/>
              </w:rPr>
            </w:pPr>
            <w:r w:rsidRPr="00CE03DD">
              <w:rPr>
                <w:rFonts w:ascii="Times New Roman" w:eastAsia="Times New Roman" w:hAnsi="Times New Roman" w:cs="Times New Roman"/>
                <w:noProof w:val="0"/>
                <w:color w:val="FF0000"/>
              </w:rPr>
              <w:t> </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 И ПРИМАЊА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696,303,552.00</w:t>
            </w:r>
          </w:p>
        </w:tc>
      </w:tr>
      <w:tr w:rsidR="00CE03DD" w:rsidRPr="00CE03DD"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3+7+8+9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СРЕДСТВА, ТЕКУЋИ ПРИХОДИ И ПРИМАЊА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802,141,395.00</w:t>
            </w:r>
          </w:p>
        </w:tc>
      </w:tr>
      <w:tr w:rsidR="00CE03DD" w:rsidRPr="00CE03DD" w:rsidTr="00CE03DD">
        <w:trPr>
          <w:trHeight w:val="6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И ПРИМАЊА ИНДИРЕКТНИХ КОРИСНИКА БУЏЕТА ИЗ ОСТАЛИХ ИЗВОРА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4,170,000.00</w:t>
            </w:r>
          </w:p>
        </w:tc>
      </w:tr>
      <w:tr w:rsidR="00CE03DD" w:rsidRPr="00CE03DD" w:rsidTr="00CE03DD">
        <w:trPr>
          <w:trHeight w:val="1020"/>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lastRenderedPageBreak/>
              <w:t>3+7+8+9+  средства индиректног  кориснника</w:t>
            </w:r>
          </w:p>
        </w:tc>
        <w:tc>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УКУПНИ ТЕКУЋИ ПРИХОДИ И ПРИМАЊА</w:t>
            </w:r>
          </w:p>
        </w:tc>
        <w:tc>
          <w:tcPr>
            <w:tcW w:w="3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806,311,395.00</w:t>
            </w:r>
          </w:p>
        </w:tc>
      </w:tr>
    </w:tbl>
    <w:p w:rsidR="002460E4" w:rsidRPr="002460E4" w:rsidRDefault="002460E4" w:rsidP="00A726B7">
      <w:pPr>
        <w:spacing w:after="0" w:line="240" w:lineRule="auto"/>
        <w:jc w:val="both"/>
        <w:rPr>
          <w:rFonts w:ascii="Times New Roman" w:hAnsi="Times New Roman" w:cs="Times New Roman"/>
          <w:sz w:val="24"/>
          <w:szCs w:val="24"/>
        </w:rPr>
      </w:pPr>
    </w:p>
    <w:p w:rsidR="00446F13" w:rsidRPr="00FC4339" w:rsidRDefault="00446F13" w:rsidP="00A726B7">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Расходи и издаци за набавку нефинансијске имовине, по појединој намени утврђују се у следећим износима</w:t>
      </w:r>
      <w:r w:rsidR="007C7F8E" w:rsidRPr="00FC4339">
        <w:rPr>
          <w:rFonts w:ascii="Times New Roman" w:hAnsi="Times New Roman" w:cs="Times New Roman"/>
          <w:sz w:val="24"/>
          <w:szCs w:val="24"/>
          <w:lang w:val="ru-RU"/>
        </w:rPr>
        <w:t>:</w:t>
      </w:r>
    </w:p>
    <w:p w:rsidR="000F00F2" w:rsidRPr="00FC4339" w:rsidRDefault="000F00F2" w:rsidP="00A726B7">
      <w:pPr>
        <w:spacing w:after="0" w:line="240" w:lineRule="auto"/>
        <w:jc w:val="both"/>
        <w:rPr>
          <w:rFonts w:ascii="Times New Roman" w:hAnsi="Times New Roman" w:cs="Times New Roman"/>
          <w:sz w:val="24"/>
          <w:szCs w:val="24"/>
          <w:lang w:val="ru-RU"/>
        </w:rPr>
      </w:pPr>
    </w:p>
    <w:tbl>
      <w:tblPr>
        <w:tblW w:w="10250" w:type="dxa"/>
        <w:tblInd w:w="118" w:type="dxa"/>
        <w:tblLook w:val="04A0"/>
      </w:tblPr>
      <w:tblGrid>
        <w:gridCol w:w="1605"/>
        <w:gridCol w:w="3425"/>
        <w:gridCol w:w="1591"/>
        <w:gridCol w:w="1780"/>
        <w:gridCol w:w="1849"/>
      </w:tblGrid>
      <w:tr w:rsidR="001F65FE" w:rsidRPr="001F65FE" w:rsidTr="00235D5A">
        <w:trPr>
          <w:trHeight w:val="600"/>
        </w:trPr>
        <w:tc>
          <w:tcPr>
            <w:tcW w:w="16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Економска  класификација</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Врсте расхода и издатака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Општи приходи и примања буџета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Средства из осталих извора</w:t>
            </w:r>
          </w:p>
        </w:tc>
        <w:tc>
          <w:tcPr>
            <w:tcW w:w="1849" w:type="dxa"/>
            <w:tcBorders>
              <w:top w:val="single" w:sz="4" w:space="0" w:color="auto"/>
              <w:left w:val="nil"/>
              <w:bottom w:val="single" w:sz="4" w:space="0" w:color="auto"/>
              <w:right w:val="single" w:sz="8" w:space="0" w:color="auto"/>
            </w:tcBorders>
            <w:shd w:val="clear" w:color="auto" w:fill="auto"/>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Укупна средства</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1</w:t>
            </w:r>
          </w:p>
        </w:tc>
        <w:tc>
          <w:tcPr>
            <w:tcW w:w="3425" w:type="dxa"/>
            <w:tcBorders>
              <w:top w:val="nil"/>
              <w:left w:val="nil"/>
              <w:bottom w:val="single" w:sz="4" w:space="0" w:color="auto"/>
              <w:right w:val="single" w:sz="4" w:space="0" w:color="auto"/>
            </w:tcBorders>
            <w:shd w:val="clear" w:color="auto" w:fill="auto"/>
            <w:noWrap/>
            <w:vAlign w:val="bottom"/>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2</w:t>
            </w:r>
          </w:p>
        </w:tc>
        <w:tc>
          <w:tcPr>
            <w:tcW w:w="1591" w:type="dxa"/>
            <w:tcBorders>
              <w:top w:val="nil"/>
              <w:left w:val="nil"/>
              <w:bottom w:val="single" w:sz="4" w:space="0" w:color="auto"/>
              <w:right w:val="single" w:sz="4" w:space="0" w:color="auto"/>
            </w:tcBorders>
            <w:shd w:val="clear" w:color="auto" w:fill="auto"/>
            <w:noWrap/>
            <w:vAlign w:val="bottom"/>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3</w:t>
            </w:r>
          </w:p>
        </w:tc>
        <w:tc>
          <w:tcPr>
            <w:tcW w:w="1780" w:type="dxa"/>
            <w:tcBorders>
              <w:top w:val="nil"/>
              <w:left w:val="nil"/>
              <w:bottom w:val="single" w:sz="4" w:space="0" w:color="auto"/>
              <w:right w:val="single" w:sz="4" w:space="0" w:color="auto"/>
            </w:tcBorders>
            <w:shd w:val="clear" w:color="auto" w:fill="auto"/>
            <w:noWrap/>
            <w:vAlign w:val="bottom"/>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w:t>
            </w:r>
          </w:p>
        </w:tc>
        <w:tc>
          <w:tcPr>
            <w:tcW w:w="1849" w:type="dxa"/>
            <w:tcBorders>
              <w:top w:val="nil"/>
              <w:left w:val="nil"/>
              <w:bottom w:val="single" w:sz="4" w:space="0" w:color="auto"/>
              <w:right w:val="single" w:sz="8" w:space="0" w:color="auto"/>
            </w:tcBorders>
            <w:shd w:val="clear" w:color="auto" w:fill="auto"/>
            <w:noWrap/>
            <w:vAlign w:val="bottom"/>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410</w:t>
            </w:r>
          </w:p>
        </w:tc>
        <w:tc>
          <w:tcPr>
            <w:tcW w:w="3425"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РАСХОДИ ЗА ЗАПОСЛЕНЕ</w:t>
            </w:r>
          </w:p>
        </w:tc>
        <w:tc>
          <w:tcPr>
            <w:tcW w:w="1591" w:type="dxa"/>
            <w:tcBorders>
              <w:top w:val="nil"/>
              <w:left w:val="nil"/>
              <w:bottom w:val="single" w:sz="4" w:space="0" w:color="auto"/>
              <w:right w:val="single" w:sz="4" w:space="0" w:color="auto"/>
            </w:tcBorders>
            <w:shd w:val="clear" w:color="000000" w:fill="FFFFFF"/>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222,941,426.00</w:t>
            </w:r>
          </w:p>
        </w:tc>
        <w:tc>
          <w:tcPr>
            <w:tcW w:w="1780" w:type="dxa"/>
            <w:tcBorders>
              <w:top w:val="nil"/>
              <w:left w:val="nil"/>
              <w:bottom w:val="single" w:sz="4" w:space="0" w:color="auto"/>
              <w:right w:val="single" w:sz="4" w:space="0" w:color="auto"/>
            </w:tcBorders>
            <w:shd w:val="clear" w:color="000000" w:fill="FFFFFF"/>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222,941,426.00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Плате и додаци запослених</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185,724,000.00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185,724,000.00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Социјални доприноси на терет послодавца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29,994,426.00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29,994,426.00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413</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Накнаде у натури (превоз)</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414</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Социјална давања запосленима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415</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Накнаде за запослене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416</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Награде,бонуси и остали посебни расходи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КОРИШЋЕЊЕ УСЛУГА И РОБА</w:t>
            </w:r>
          </w:p>
        </w:tc>
        <w:tc>
          <w:tcPr>
            <w:tcW w:w="1591" w:type="dxa"/>
            <w:tcBorders>
              <w:top w:val="nil"/>
              <w:left w:val="nil"/>
              <w:bottom w:val="single" w:sz="4" w:space="0" w:color="auto"/>
              <w:right w:val="single" w:sz="4" w:space="0" w:color="auto"/>
            </w:tcBorders>
            <w:shd w:val="clear" w:color="000000" w:fill="FFFFFF"/>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210,463,702.00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3,994,456.00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214,458,158.00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Стални трошкови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76,747,780.00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150,001.00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76,897,781.00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Трошкови путовања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9,310,000.00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9,310,000.00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423</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Услуге по уговору</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41,136,545.00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1,095,455.00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42,232,000.00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424</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Специјализоване услуге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20,080,100.00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1,100,000.00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21,180,100.00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425</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Текуће поправке и одржавање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54,249,277.00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450,000.00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54,699,277.00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426</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Материјал</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8,940,000.00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1,199,000.00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10,139,000.00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430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УПОТРЕБА ОСНОВНИХ СРЕДСТАВА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431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Амортизација некретнина и опреме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9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ОТПЛАТА КАМАТА И ПРАТЕЋИ ТРОШКОВИ ЗАДУЖИВАЊА</w:t>
            </w:r>
          </w:p>
        </w:tc>
        <w:tc>
          <w:tcPr>
            <w:tcW w:w="1591" w:type="dxa"/>
            <w:tcBorders>
              <w:top w:val="nil"/>
              <w:left w:val="nil"/>
              <w:bottom w:val="single" w:sz="4" w:space="0" w:color="auto"/>
              <w:right w:val="single" w:sz="4" w:space="0" w:color="auto"/>
            </w:tcBorders>
            <w:shd w:val="clear" w:color="000000" w:fill="FFFFFF"/>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441</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Отплата домаћих камата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1C350C">
        <w:trPr>
          <w:trHeight w:val="377"/>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444</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Пратећи трошкови задуживања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450</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СУБВЕНЦИЈЕ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18,800,000.00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18,800,000.00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451</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Субвенције јавним нефинан.предузећима и орган.</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13,000,000.00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13,000,000.00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454</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Субвенције приватним предузећима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5,800,000.00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r>
      <w:tr w:rsidR="001F65FE" w:rsidRPr="001F65FE" w:rsidTr="00CE03DD">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460</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ДОНАЦИЈЕ И ТРАНСФЕРИ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21,209,880.00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162,267.00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21,372,147.00</w:t>
            </w:r>
          </w:p>
        </w:tc>
      </w:tr>
      <w:tr w:rsidR="001F65FE" w:rsidRPr="001F65FE" w:rsidTr="00CE03DD">
        <w:trPr>
          <w:trHeight w:val="521"/>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lastRenderedPageBreak/>
              <w:t>4631</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Текући трансфери осталим нивоима власти</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17,013,880.00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162,267.00</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17,176,147.00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4632</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Капитални трансфери осталим нивоима власти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464</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Дотације организацијама обавезног соц.осигурања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4,196,000.00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4,196,000.00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465</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Остале дотације и трансфери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470</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СОЦИЈАЛНА ПОМОЋ</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18,201,509.00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6,765,575.00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24,967,084.00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472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Накнаде за социјалну заштиту из буџета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18,201,509.00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6,765,575.00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24,967,084.00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480</w:t>
            </w:r>
          </w:p>
        </w:tc>
        <w:tc>
          <w:tcPr>
            <w:tcW w:w="3425" w:type="dxa"/>
            <w:tcBorders>
              <w:top w:val="nil"/>
              <w:left w:val="nil"/>
              <w:bottom w:val="single" w:sz="4" w:space="0" w:color="auto"/>
              <w:right w:val="single" w:sz="4" w:space="0" w:color="auto"/>
            </w:tcBorders>
            <w:shd w:val="clear" w:color="auto" w:fill="auto"/>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ОСТАЛИ РАСХОДИ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94,576,706.00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271,000.00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94,847,706.00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Дотације невладиним орагнизацијама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84,780,350.00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220,000.00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85,000,350.00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Порези,обавезне таксе, казне и пенали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4,834,200.00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51,000.00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4,885,200.00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483</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Новчане казне и пенали по решењу судова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4,912,156.00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4,912,156.00</w:t>
            </w:r>
          </w:p>
        </w:tc>
      </w:tr>
      <w:tr w:rsidR="001F65FE" w:rsidRPr="001F65FE" w:rsidTr="001C350C">
        <w:trPr>
          <w:trHeight w:val="629"/>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485</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Накнада штете за повреде или штету нанету од држ.органа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50,000.00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АДМИНИСТРАТИВНИ ТРАНСФЕРИ БУЏЕТА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25,300,000.00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25,300,000.00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49911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Стална резерва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49912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Текућа резерва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25,000,000.00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25,000,000.00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ОСНОВНА СРЕДСТВА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84,810,329.00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98,814,545.00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183,624,874.00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Зграде и грађевински објекти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76,060,874.00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97,690,000.00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173,750,874.00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512</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Машине и опрема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8,249,455.00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1,024,545.00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9,274,000.00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513</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Остале некретнине и опрема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515</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Нематеријална имовина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520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ЗАЛИХЕ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523</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Залихе робе за даљу продају</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540</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ПРИРОДНА ИМОВИНА</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541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Земљиште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1C350C">
        <w:trPr>
          <w:trHeight w:val="476"/>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621</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Набавка домаће финанс.имовине</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3425" w:type="dxa"/>
            <w:tcBorders>
              <w:top w:val="nil"/>
              <w:left w:val="nil"/>
              <w:bottom w:val="single" w:sz="4" w:space="0" w:color="auto"/>
              <w:right w:val="single" w:sz="4" w:space="0" w:color="auto"/>
            </w:tcBorders>
            <w:shd w:val="clear" w:color="auto" w:fill="auto"/>
            <w:vAlign w:val="center"/>
            <w:hideMark/>
          </w:tcPr>
          <w:p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УКУПНИ ЈАВНИ РАСХОДИ И ИЗДАЦИ</w:t>
            </w:r>
          </w:p>
        </w:tc>
        <w:tc>
          <w:tcPr>
            <w:tcW w:w="1591"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696,303,552.00</w:t>
            </w:r>
          </w:p>
        </w:tc>
        <w:tc>
          <w:tcPr>
            <w:tcW w:w="1780" w:type="dxa"/>
            <w:tcBorders>
              <w:top w:val="nil"/>
              <w:left w:val="nil"/>
              <w:bottom w:val="single" w:sz="4" w:space="0" w:color="auto"/>
              <w:right w:val="single" w:sz="4"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110,007,843.00</w:t>
            </w:r>
          </w:p>
        </w:tc>
        <w:tc>
          <w:tcPr>
            <w:tcW w:w="1849" w:type="dxa"/>
            <w:tcBorders>
              <w:top w:val="nil"/>
              <w:left w:val="nil"/>
              <w:bottom w:val="single" w:sz="4" w:space="0" w:color="auto"/>
              <w:right w:val="single" w:sz="8" w:space="0" w:color="auto"/>
            </w:tcBorders>
            <w:shd w:val="clear" w:color="auto" w:fill="auto"/>
            <w:noWrap/>
            <w:vAlign w:val="center"/>
            <w:hideMark/>
          </w:tcPr>
          <w:p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806,311,395.00</w:t>
            </w:r>
          </w:p>
        </w:tc>
      </w:tr>
    </w:tbl>
    <w:p w:rsidR="00995B2E" w:rsidRDefault="00995B2E" w:rsidP="00A726B7">
      <w:pPr>
        <w:spacing w:after="0" w:line="240" w:lineRule="auto"/>
        <w:jc w:val="both"/>
        <w:rPr>
          <w:rFonts w:ascii="Times New Roman" w:hAnsi="Times New Roman" w:cs="Times New Roman"/>
          <w:sz w:val="24"/>
          <w:szCs w:val="24"/>
        </w:rPr>
      </w:pPr>
    </w:p>
    <w:p w:rsidR="00EA459A" w:rsidRPr="00FC4339" w:rsidRDefault="00EA459A" w:rsidP="00EA459A">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 xml:space="preserve">             Расходи и издаци за набавку нефинансијске имовине, по функцијама утврђују се у следећим износима:</w:t>
      </w:r>
    </w:p>
    <w:p w:rsidR="00535C7E" w:rsidRPr="00FC4339" w:rsidRDefault="00535C7E" w:rsidP="00844122">
      <w:pPr>
        <w:spacing w:after="0" w:line="240" w:lineRule="auto"/>
        <w:jc w:val="both"/>
        <w:rPr>
          <w:rFonts w:ascii="Times New Roman" w:hAnsi="Times New Roman" w:cs="Times New Roman"/>
          <w:sz w:val="24"/>
          <w:szCs w:val="24"/>
          <w:lang w:val="ru-RU"/>
        </w:rPr>
      </w:pPr>
    </w:p>
    <w:tbl>
      <w:tblPr>
        <w:tblW w:w="10255" w:type="dxa"/>
        <w:tblInd w:w="113" w:type="dxa"/>
        <w:tblLook w:val="04A0"/>
      </w:tblPr>
      <w:tblGrid>
        <w:gridCol w:w="1611"/>
        <w:gridCol w:w="3452"/>
        <w:gridCol w:w="1591"/>
        <w:gridCol w:w="1591"/>
        <w:gridCol w:w="2010"/>
      </w:tblGrid>
      <w:tr w:rsidR="00235D5A" w:rsidRPr="00235D5A" w:rsidTr="00235D5A">
        <w:trPr>
          <w:trHeight w:val="720"/>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Функционална класификација</w:t>
            </w:r>
          </w:p>
        </w:tc>
        <w:tc>
          <w:tcPr>
            <w:tcW w:w="3452"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Функцијa</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Општи приходи и примања буџета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Средства из осталих извора</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Укупна средства</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tcPr>
          <w:p w:rsidR="00235D5A" w:rsidRPr="00235D5A" w:rsidRDefault="00235D5A" w:rsidP="00235D5A">
            <w:pPr>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1</w:t>
            </w:r>
          </w:p>
        </w:tc>
        <w:tc>
          <w:tcPr>
            <w:tcW w:w="3452" w:type="dxa"/>
            <w:tcBorders>
              <w:top w:val="nil"/>
              <w:left w:val="nil"/>
              <w:bottom w:val="single" w:sz="4" w:space="0" w:color="auto"/>
              <w:right w:val="single" w:sz="4" w:space="0" w:color="auto"/>
            </w:tcBorders>
            <w:shd w:val="clear" w:color="auto" w:fill="auto"/>
            <w:vAlign w:val="center"/>
          </w:tcPr>
          <w:p w:rsidR="00235D5A" w:rsidRPr="00235D5A" w:rsidRDefault="00235D5A" w:rsidP="00235D5A">
            <w:pPr>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2</w:t>
            </w:r>
          </w:p>
        </w:tc>
        <w:tc>
          <w:tcPr>
            <w:tcW w:w="1591" w:type="dxa"/>
            <w:tcBorders>
              <w:top w:val="nil"/>
              <w:left w:val="nil"/>
              <w:bottom w:val="single" w:sz="4" w:space="0" w:color="auto"/>
              <w:right w:val="single" w:sz="4" w:space="0" w:color="auto"/>
            </w:tcBorders>
            <w:shd w:val="clear" w:color="auto" w:fill="auto"/>
            <w:noWrap/>
            <w:vAlign w:val="center"/>
          </w:tcPr>
          <w:p w:rsidR="00235D5A" w:rsidRPr="00235D5A" w:rsidRDefault="00235D5A" w:rsidP="00235D5A">
            <w:pPr>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3</w:t>
            </w:r>
          </w:p>
        </w:tc>
        <w:tc>
          <w:tcPr>
            <w:tcW w:w="1591" w:type="dxa"/>
            <w:tcBorders>
              <w:top w:val="nil"/>
              <w:left w:val="nil"/>
              <w:bottom w:val="single" w:sz="4" w:space="0" w:color="auto"/>
              <w:right w:val="single" w:sz="4" w:space="0" w:color="auto"/>
            </w:tcBorders>
            <w:shd w:val="clear" w:color="auto" w:fill="auto"/>
            <w:noWrap/>
            <w:vAlign w:val="center"/>
          </w:tcPr>
          <w:p w:rsidR="00235D5A" w:rsidRPr="00235D5A" w:rsidRDefault="00235D5A" w:rsidP="00235D5A">
            <w:pPr>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4</w:t>
            </w:r>
          </w:p>
        </w:tc>
        <w:tc>
          <w:tcPr>
            <w:tcW w:w="2010" w:type="dxa"/>
            <w:tcBorders>
              <w:top w:val="nil"/>
              <w:left w:val="nil"/>
              <w:bottom w:val="single" w:sz="4" w:space="0" w:color="auto"/>
              <w:right w:val="single" w:sz="4" w:space="0" w:color="auto"/>
            </w:tcBorders>
            <w:shd w:val="clear" w:color="auto" w:fill="auto"/>
            <w:noWrap/>
            <w:vAlign w:val="center"/>
          </w:tcPr>
          <w:p w:rsidR="00235D5A" w:rsidRPr="00235D5A" w:rsidRDefault="00235D5A" w:rsidP="00235D5A">
            <w:pPr>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5</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СОЦИЈАЛНА ЗАШТИТА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21,845,389.00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5,147,842.00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26,993,231.00</w:t>
            </w:r>
          </w:p>
        </w:tc>
      </w:tr>
      <w:tr w:rsidR="00235D5A" w:rsidRPr="00235D5A" w:rsidTr="00CE03DD">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040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Породица и деца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r>
      <w:tr w:rsidR="00235D5A" w:rsidRPr="00235D5A" w:rsidTr="00CE03DD">
        <w:trPr>
          <w:trHeight w:val="971"/>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lastRenderedPageBreak/>
              <w:t>070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Социјална помоћ угроженом становништву неклсасификована на другом месту</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21,145,389.00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5,147,842.00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26,293,231.00</w:t>
            </w:r>
          </w:p>
        </w:tc>
      </w:tr>
      <w:tr w:rsidR="00235D5A" w:rsidRPr="00235D5A" w:rsidTr="00CE03DD">
        <w:trPr>
          <w:trHeight w:val="9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090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Соц.заштита некласификована на другом месту</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ОПШТЕ ЈАВНЕ УСЛУГЕ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322,548,021.00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8,190,001.00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330,738,022.00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111</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Извршни и законодавни органи</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35,459,350.00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35,459,350.00</w:t>
            </w:r>
          </w:p>
        </w:tc>
      </w:tr>
      <w:tr w:rsidR="00235D5A" w:rsidRPr="00235D5A" w:rsidTr="00235D5A">
        <w:trPr>
          <w:trHeight w:val="4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130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Опште услуге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242,192,138.00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242,192,139.00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160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Опште јавне услуге некласиф.на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44,896,533.00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8,190,000.00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53,086,533.00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200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ОДБРАНА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220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Цивилна одбрана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ЕКОНОМСКИ ПОСЛОВИ</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43,208,000.00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89,500,000.00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132,708,000.00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421</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Пољопривреда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5,400,000.00</w:t>
            </w:r>
          </w:p>
        </w:tc>
      </w:tr>
      <w:tr w:rsidR="00235D5A" w:rsidRPr="00235D5A" w:rsidTr="00235D5A">
        <w:trPr>
          <w:trHeight w:val="31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451</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Друмски саобраћај</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36,308,000.00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89,500,000.00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125,808,000.00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473</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Туризам</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1,500,000.00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1,500,000.00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ЗАШТИТА ЖИВОТНЕ СРЕДИНЕ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62,744,700.00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62,744,700.00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510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Управљање отпадом</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54,800,000.00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54,800,000.00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520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Управљање отпадним водама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5,954,600.00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5,954,600.00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530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Смањење загађености</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1,000,100.00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1,000,100.00</w:t>
            </w:r>
          </w:p>
        </w:tc>
      </w:tr>
      <w:tr w:rsidR="00235D5A" w:rsidRPr="00235D5A" w:rsidTr="00235D5A">
        <w:trPr>
          <w:trHeight w:val="9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560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Заштита животне средине некласификована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990,000.00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990,000.00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ПОСЛОВИ СТАНОВАЊА И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88,386,718.00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88,386,718.00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620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Развој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36,055,840.00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36,055,840.00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630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Водоснабдевање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32,600,378.00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32,600,378.00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640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Улична расвета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8,730,500.00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8,730,500.00</w:t>
            </w:r>
          </w:p>
        </w:tc>
      </w:tr>
      <w:tr w:rsidR="00235D5A" w:rsidRPr="00235D5A" w:rsidTr="00235D5A">
        <w:trPr>
          <w:trHeight w:val="7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660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Послови становања и зајед.неклас.на др.месту</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700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ЗДРАВСТВО</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r>
      <w:tr w:rsidR="00235D5A" w:rsidRPr="00235D5A" w:rsidTr="00235D5A">
        <w:trPr>
          <w:trHeight w:val="70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760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Здравство некласифик</w:t>
            </w:r>
            <w:r w:rsidRPr="00235D5A">
              <w:rPr>
                <w:rFonts w:ascii="Times New Roman" w:eastAsia="Times New Roman" w:hAnsi="Times New Roman" w:cs="Times New Roman"/>
                <w:noProof w:val="0"/>
              </w:rPr>
              <w:t>o</w:t>
            </w:r>
            <w:r w:rsidRPr="00235D5A">
              <w:rPr>
                <w:rFonts w:ascii="Times New Roman" w:eastAsia="Times New Roman" w:hAnsi="Times New Roman" w:cs="Times New Roman"/>
                <w:noProof w:val="0"/>
                <w:lang w:val="ru-RU"/>
              </w:rPr>
              <w:t>в</w:t>
            </w:r>
            <w:r w:rsidRPr="00235D5A">
              <w:rPr>
                <w:rFonts w:ascii="Times New Roman" w:eastAsia="Times New Roman" w:hAnsi="Times New Roman" w:cs="Times New Roman"/>
                <w:noProof w:val="0"/>
              </w:rPr>
              <w:t>a</w:t>
            </w:r>
            <w:r w:rsidRPr="00235D5A">
              <w:rPr>
                <w:rFonts w:ascii="Times New Roman" w:eastAsia="Times New Roman" w:hAnsi="Times New Roman" w:cs="Times New Roman"/>
                <w:noProof w:val="0"/>
                <w:lang w:val="ru-RU"/>
              </w:rPr>
              <w:t>н</w:t>
            </w:r>
            <w:r w:rsidRPr="00235D5A">
              <w:rPr>
                <w:rFonts w:ascii="Times New Roman" w:eastAsia="Times New Roman" w:hAnsi="Times New Roman" w:cs="Times New Roman"/>
                <w:noProof w:val="0"/>
              </w:rPr>
              <w:t>o</w:t>
            </w:r>
            <w:r w:rsidRPr="00235D5A">
              <w:rPr>
                <w:rFonts w:ascii="Times New Roman" w:eastAsia="Times New Roman" w:hAnsi="Times New Roman" w:cs="Times New Roman"/>
                <w:noProof w:val="0"/>
                <w:lang w:val="ru-RU"/>
              </w:rPr>
              <w:t xml:space="preserve">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800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РЕКРЕАЦИЈА,СПОРТ,КУЛТУРА И ВЕРЕ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125,743,724.00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4,170,000.00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129,913,724.00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810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рекреације и спорта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77,301,000.00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77,301,000.00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820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културе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37,892,724.00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4,170,000.00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42,062,724.00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830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емитовања и штампања</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2,050,000.00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2,050,000.00</w:t>
            </w:r>
          </w:p>
        </w:tc>
      </w:tr>
      <w:tr w:rsidR="00235D5A" w:rsidRPr="00235D5A" w:rsidTr="00CE03DD">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840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Верске и остале услуге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1,000,000.00</w:t>
            </w:r>
          </w:p>
        </w:tc>
      </w:tr>
      <w:tr w:rsidR="00235D5A" w:rsidRPr="00235D5A" w:rsidTr="00CE03DD">
        <w:trPr>
          <w:trHeight w:val="431"/>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lastRenderedPageBreak/>
              <w:t>860</w:t>
            </w:r>
          </w:p>
        </w:tc>
        <w:tc>
          <w:tcPr>
            <w:tcW w:w="3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Рекреација,спорт,култура и вере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7,500,000.00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7,500,000.00</w:t>
            </w:r>
          </w:p>
        </w:tc>
      </w:tr>
      <w:tr w:rsidR="00235D5A" w:rsidRPr="00235D5A" w:rsidTr="00CE03DD">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900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ОБРАЗОВАЊЕ</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30,627,000.00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3,000,000.00</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33,627,000.00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911</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Предшколско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912</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Основно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19,800,000.00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19,800,000.00</w:t>
            </w:r>
          </w:p>
        </w:tc>
      </w:tr>
      <w:tr w:rsidR="00235D5A" w:rsidRPr="00235D5A"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920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Средње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327,000.00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327,000.00</w:t>
            </w:r>
          </w:p>
        </w:tc>
      </w:tr>
      <w:tr w:rsidR="00235D5A" w:rsidRPr="00235D5A"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950</w:t>
            </w:r>
          </w:p>
        </w:tc>
        <w:tc>
          <w:tcPr>
            <w:tcW w:w="3452" w:type="dxa"/>
            <w:tcBorders>
              <w:top w:val="nil"/>
              <w:left w:val="nil"/>
              <w:bottom w:val="single" w:sz="4" w:space="0" w:color="auto"/>
              <w:right w:val="single" w:sz="4" w:space="0" w:color="auto"/>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Образовање које није дефинисано нивоом</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5,500,000.00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3,000,000.00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8,500,000.00</w:t>
            </w:r>
          </w:p>
        </w:tc>
      </w:tr>
      <w:tr w:rsidR="00235D5A" w:rsidRPr="00235D5A" w:rsidTr="00235D5A">
        <w:trPr>
          <w:trHeight w:val="645"/>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УКУПНИ ЈАВНИ РАХОДИ И ИЗДАЦИ</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696,303,552.00</w:t>
            </w:r>
          </w:p>
        </w:tc>
        <w:tc>
          <w:tcPr>
            <w:tcW w:w="1591"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110,007,843.00</w:t>
            </w:r>
          </w:p>
        </w:tc>
        <w:tc>
          <w:tcPr>
            <w:tcW w:w="2010" w:type="dxa"/>
            <w:tcBorders>
              <w:top w:val="nil"/>
              <w:left w:val="nil"/>
              <w:bottom w:val="single" w:sz="4" w:space="0" w:color="auto"/>
              <w:right w:val="single" w:sz="4" w:space="0" w:color="auto"/>
            </w:tcBorders>
            <w:shd w:val="clear" w:color="auto" w:fill="auto"/>
            <w:noWrap/>
            <w:vAlign w:val="center"/>
            <w:hideMark/>
          </w:tcPr>
          <w:p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806,311,395.00</w:t>
            </w:r>
          </w:p>
        </w:tc>
      </w:tr>
    </w:tbl>
    <w:p w:rsidR="00DA338F" w:rsidRDefault="00DA338F" w:rsidP="00844122">
      <w:pPr>
        <w:spacing w:after="0" w:line="240" w:lineRule="auto"/>
        <w:jc w:val="both"/>
        <w:rPr>
          <w:rFonts w:ascii="Times New Roman" w:hAnsi="Times New Roman" w:cs="Times New Roman"/>
          <w:sz w:val="24"/>
          <w:szCs w:val="24"/>
        </w:rPr>
      </w:pPr>
    </w:p>
    <w:p w:rsidR="00F06FB3" w:rsidRDefault="00F06FB3" w:rsidP="00844122">
      <w:pPr>
        <w:spacing w:after="0" w:line="240" w:lineRule="auto"/>
        <w:jc w:val="center"/>
        <w:rPr>
          <w:rFonts w:ascii="Times New Roman" w:hAnsi="Times New Roman" w:cs="Times New Roman"/>
          <w:sz w:val="24"/>
          <w:szCs w:val="24"/>
        </w:rPr>
      </w:pPr>
    </w:p>
    <w:p w:rsidR="00446F13" w:rsidRPr="00B00403" w:rsidRDefault="00446F1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2.</w:t>
      </w:r>
    </w:p>
    <w:p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Планирани капитални и</w:t>
      </w:r>
      <w:r w:rsidR="005A3E78" w:rsidRPr="00FC4339">
        <w:rPr>
          <w:rFonts w:ascii="Times New Roman" w:hAnsi="Times New Roman" w:cs="Times New Roman"/>
          <w:sz w:val="24"/>
          <w:szCs w:val="24"/>
          <w:lang w:val="ru-RU"/>
        </w:rPr>
        <w:t>здаци буџетских корисника за 20</w:t>
      </w:r>
      <w:r w:rsidR="008C1FA4"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2</w:t>
      </w:r>
      <w:r w:rsidR="002C2098">
        <w:rPr>
          <w:rFonts w:ascii="Times New Roman" w:hAnsi="Times New Roman" w:cs="Times New Roman"/>
          <w:sz w:val="24"/>
          <w:szCs w:val="24"/>
        </w:rPr>
        <w:t>.</w:t>
      </w:r>
      <w:r w:rsidRPr="00FC4339">
        <w:rPr>
          <w:rFonts w:ascii="Times New Roman" w:hAnsi="Times New Roman" w:cs="Times New Roman"/>
          <w:sz w:val="24"/>
          <w:szCs w:val="24"/>
          <w:lang w:val="ru-RU"/>
        </w:rPr>
        <w:t>, 20</w:t>
      </w:r>
      <w:r w:rsidR="001B1F30"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3</w:t>
      </w:r>
      <w:r w:rsidRPr="00FC4339">
        <w:rPr>
          <w:rFonts w:ascii="Times New Roman" w:hAnsi="Times New Roman" w:cs="Times New Roman"/>
          <w:sz w:val="24"/>
          <w:szCs w:val="24"/>
          <w:lang w:val="ru-RU"/>
        </w:rPr>
        <w:t>. и 20</w:t>
      </w:r>
      <w:r w:rsidR="00FE79D4"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4</w:t>
      </w:r>
      <w:r w:rsidRPr="00FC4339">
        <w:rPr>
          <w:rFonts w:ascii="Times New Roman" w:hAnsi="Times New Roman" w:cs="Times New Roman"/>
          <w:sz w:val="24"/>
          <w:szCs w:val="24"/>
          <w:lang w:val="ru-RU"/>
        </w:rPr>
        <w:t>. годину, исказују се у следећем прегледу:</w:t>
      </w:r>
    </w:p>
    <w:p w:rsidR="00B2259E" w:rsidRPr="00FC4339" w:rsidRDefault="00B2259E" w:rsidP="00844122">
      <w:pPr>
        <w:spacing w:after="0" w:line="240" w:lineRule="auto"/>
        <w:jc w:val="both"/>
        <w:rPr>
          <w:rFonts w:ascii="Times New Roman" w:hAnsi="Times New Roman" w:cs="Times New Roman"/>
          <w:sz w:val="24"/>
          <w:szCs w:val="24"/>
          <w:lang w:val="ru-RU"/>
        </w:rPr>
      </w:pPr>
    </w:p>
    <w:tbl>
      <w:tblPr>
        <w:tblW w:w="9984" w:type="dxa"/>
        <w:tblInd w:w="113" w:type="dxa"/>
        <w:tblLook w:val="04A0"/>
      </w:tblPr>
      <w:tblGrid>
        <w:gridCol w:w="435"/>
        <w:gridCol w:w="435"/>
        <w:gridCol w:w="1165"/>
        <w:gridCol w:w="3926"/>
        <w:gridCol w:w="1341"/>
        <w:gridCol w:w="1341"/>
        <w:gridCol w:w="1341"/>
      </w:tblGrid>
      <w:tr w:rsidR="000666C0" w:rsidRPr="000666C0" w:rsidTr="000666C0">
        <w:trPr>
          <w:trHeight w:val="255"/>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Раздео</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Глава</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Назив буџетског корисника</w:t>
            </w:r>
          </w:p>
        </w:tc>
        <w:tc>
          <w:tcPr>
            <w:tcW w:w="3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Назив капиталног пројекта</w:t>
            </w:r>
          </w:p>
        </w:tc>
        <w:tc>
          <w:tcPr>
            <w:tcW w:w="4023" w:type="dxa"/>
            <w:gridSpan w:val="3"/>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ИЗНОС</w:t>
            </w:r>
          </w:p>
        </w:tc>
      </w:tr>
      <w:tr w:rsidR="000666C0" w:rsidRPr="000666C0" w:rsidTr="000666C0">
        <w:trPr>
          <w:trHeight w:val="585"/>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3926" w:type="dxa"/>
            <w:vMerge/>
            <w:tcBorders>
              <w:top w:val="single" w:sz="4" w:space="0" w:color="auto"/>
              <w:left w:val="single" w:sz="4" w:space="0" w:color="auto"/>
              <w:bottom w:val="single" w:sz="4" w:space="0" w:color="auto"/>
              <w:right w:val="single" w:sz="4" w:space="0" w:color="auto"/>
            </w:tcBorders>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2022</w:t>
            </w:r>
            <w:r>
              <w:rPr>
                <w:rFonts w:ascii="Times New Roman" w:eastAsia="Times New Roman" w:hAnsi="Times New Roman" w:cs="Times New Roman"/>
                <w:noProof w:val="0"/>
                <w:sz w:val="18"/>
                <w:szCs w:val="18"/>
              </w:rPr>
              <w:t>.</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2023</w:t>
            </w:r>
            <w:r>
              <w:rPr>
                <w:rFonts w:ascii="Times New Roman" w:eastAsia="Times New Roman" w:hAnsi="Times New Roman" w:cs="Times New Roman"/>
                <w:noProof w:val="0"/>
                <w:sz w:val="18"/>
                <w:szCs w:val="18"/>
              </w:rPr>
              <w:t>.</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2024</w:t>
            </w:r>
            <w:r>
              <w:rPr>
                <w:rFonts w:ascii="Times New Roman" w:eastAsia="Times New Roman" w:hAnsi="Times New Roman" w:cs="Times New Roman"/>
                <w:noProof w:val="0"/>
                <w:sz w:val="18"/>
                <w:szCs w:val="18"/>
              </w:rPr>
              <w:t>.</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w:t>
            </w: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7</w:t>
            </w:r>
          </w:p>
        </w:tc>
      </w:tr>
      <w:tr w:rsidR="000666C0" w:rsidRPr="000666C0" w:rsidTr="000666C0">
        <w:trPr>
          <w:trHeight w:val="48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Управа ГО Младеновац</w:t>
            </w: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намештај</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рачунарска опрема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6,100,000.00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телефони</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штампачи</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опрема за домаћинство</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угадна опрема - климе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опрема за јавну безбедност</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Фотографска опрема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46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bottom"/>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компјутерски софтвери и лиценце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73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 - Програмска активност 0004 Управљање отпадним водама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4,337,600.00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Програм: 0401   Заштита животне средине-Пројекат 1: Фекалн</w:t>
            </w:r>
            <w:r w:rsidRPr="000666C0">
              <w:rPr>
                <w:rFonts w:ascii="Times New Roman" w:eastAsia="Times New Roman" w:hAnsi="Times New Roman" w:cs="Times New Roman"/>
                <w:noProof w:val="0"/>
                <w:sz w:val="18"/>
                <w:szCs w:val="18"/>
              </w:rPr>
              <w:t>a</w:t>
            </w:r>
            <w:r w:rsidRPr="000666C0">
              <w:rPr>
                <w:rFonts w:ascii="Times New Roman" w:eastAsia="Times New Roman" w:hAnsi="Times New Roman" w:cs="Times New Roman"/>
                <w:noProof w:val="0"/>
                <w:sz w:val="18"/>
                <w:szCs w:val="18"/>
                <w:lang w:val="ru-RU"/>
              </w:rPr>
              <w:t xml:space="preserve"> канализациј</w:t>
            </w:r>
            <w:r w:rsidRPr="000666C0">
              <w:rPr>
                <w:rFonts w:ascii="Times New Roman" w:eastAsia="Times New Roman" w:hAnsi="Times New Roman" w:cs="Times New Roman"/>
                <w:noProof w:val="0"/>
                <w:sz w:val="18"/>
                <w:szCs w:val="18"/>
              </w:rPr>
              <w:t>a</w:t>
            </w:r>
            <w:r w:rsidRPr="000666C0">
              <w:rPr>
                <w:rFonts w:ascii="Times New Roman" w:eastAsia="Times New Roman" w:hAnsi="Times New Roman" w:cs="Times New Roman"/>
                <w:noProof w:val="0"/>
                <w:sz w:val="18"/>
                <w:szCs w:val="18"/>
                <w:lang w:val="ru-RU"/>
              </w:rPr>
              <w:t xml:space="preserve"> у ул. </w:t>
            </w:r>
            <w:r w:rsidRPr="000666C0">
              <w:rPr>
                <w:rFonts w:ascii="Times New Roman" w:eastAsia="Times New Roman" w:hAnsi="Times New Roman" w:cs="Times New Roman"/>
                <w:noProof w:val="0"/>
                <w:sz w:val="18"/>
                <w:szCs w:val="18"/>
              </w:rPr>
              <w:t>Карађорђева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1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5:Израда пројектне документације за изградњу фекалне канализације у Карађорђевој</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2 : Канализациона мрежа Мали пролаз</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 Пројекат 4: Канализациона мрежа у улици Смедеревски пут</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926"/>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0401   Заштита животне средине-Пројекат 5:Фекална и кишна канализација у ул. </w:t>
            </w:r>
            <w:r w:rsidRPr="000666C0">
              <w:rPr>
                <w:rFonts w:ascii="Times New Roman" w:eastAsia="Times New Roman" w:hAnsi="Times New Roman" w:cs="Times New Roman"/>
                <w:noProof w:val="0"/>
                <w:sz w:val="18"/>
                <w:szCs w:val="18"/>
              </w:rPr>
              <w:t>Николе Тесле и Милана Ракића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10,660,000.00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14,000,000.00</w:t>
            </w:r>
          </w:p>
        </w:tc>
      </w:tr>
      <w:tr w:rsidR="000666C0" w:rsidRPr="000666C0" w:rsidTr="00CE03DD">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6: Канализација у ул.Милутина Миланковића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2,250,000.00</w:t>
            </w:r>
          </w:p>
        </w:tc>
      </w:tr>
      <w:tr w:rsidR="000666C0" w:rsidRPr="000666C0" w:rsidTr="00CE03DD">
        <w:trPr>
          <w:trHeight w:val="791"/>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 кишна и фекална) у улици Шкотских сестара</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4,999,024.00</w:t>
            </w:r>
          </w:p>
        </w:tc>
      </w:tr>
      <w:tr w:rsidR="000666C0" w:rsidRPr="000666C0" w:rsidTr="00CE03DD">
        <w:trPr>
          <w:trHeight w:val="80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у улици Милована Видаковића</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10,491,080.63</w:t>
            </w:r>
          </w:p>
        </w:tc>
      </w:tr>
      <w:tr w:rsidR="000666C0" w:rsidRPr="000666C0" w:rsidTr="001C350C">
        <w:trPr>
          <w:trHeight w:val="89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0602:Опште услуге локалне самоуправе-Коришћење средстава од закупа пословног простора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17,271,656.00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97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0602:Опште услуге локалне самоуправе- програмска активност 0014 - Управљање у ванредним ситуацијама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инфрастуктура-Програмска активност 0002:Капитално одржавање путева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98,000,000.00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120,000,000.00</w:t>
            </w:r>
          </w:p>
        </w:tc>
      </w:tr>
      <w:tr w:rsidR="000666C0" w:rsidRPr="000666C0" w:rsidTr="001C350C">
        <w:trPr>
          <w:trHeight w:val="88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1:Тротоар у ул. </w:t>
            </w:r>
            <w:r w:rsidRPr="000666C0">
              <w:rPr>
                <w:rFonts w:ascii="Times New Roman" w:eastAsia="Times New Roman" w:hAnsi="Times New Roman" w:cs="Times New Roman"/>
                <w:noProof w:val="0"/>
                <w:sz w:val="18"/>
                <w:szCs w:val="18"/>
              </w:rPr>
              <w:t>Светолика Ранковића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116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2:Пешачке стазе у ул. К.Петра </w:t>
            </w:r>
            <w:r w:rsidRPr="000666C0">
              <w:rPr>
                <w:rFonts w:ascii="Times New Roman" w:eastAsia="Times New Roman" w:hAnsi="Times New Roman" w:cs="Times New Roman"/>
                <w:noProof w:val="0"/>
                <w:sz w:val="18"/>
                <w:szCs w:val="18"/>
              </w:rPr>
              <w:t>I</w:t>
            </w:r>
            <w:r w:rsidRPr="000666C0">
              <w:rPr>
                <w:rFonts w:ascii="Times New Roman" w:eastAsia="Times New Roman" w:hAnsi="Times New Roman" w:cs="Times New Roman"/>
                <w:noProof w:val="0"/>
                <w:sz w:val="18"/>
                <w:szCs w:val="18"/>
                <w:lang w:val="ru-RU"/>
              </w:rPr>
              <w:t xml:space="preserve">  и Војводе Вићентија, Љ.Давидовића и Немањина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4,600,000.00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rsidTr="001C350C">
        <w:trPr>
          <w:trHeight w:val="115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3:Пешачке стазе у ул.С.Максимовића,Хајдуквељкова,Смедеревски пут</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98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4:Пешачка стаза у ул.Милутина Миланковића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5:Пешачке стазе улица Дунавска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125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7: Санација дела пута МЗ Влашка - Засеок Луке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98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1C350C" w:rsidRDefault="000666C0" w:rsidP="000666C0">
            <w:pPr>
              <w:spacing w:after="0" w:line="240" w:lineRule="auto"/>
              <w:rPr>
                <w:rFonts w:ascii="Times New Roman" w:eastAsia="Times New Roman" w:hAnsi="Times New Roman" w:cs="Times New Roman"/>
                <w:noProof w:val="0"/>
                <w:sz w:val="18"/>
                <w:szCs w:val="18"/>
                <w:lang w:val="ru-RU"/>
              </w:rPr>
            </w:pPr>
            <w:r w:rsidRPr="001C350C">
              <w:rPr>
                <w:rFonts w:ascii="Times New Roman" w:eastAsia="Times New Roman" w:hAnsi="Times New Roman" w:cs="Times New Roman"/>
                <w:noProof w:val="0"/>
                <w:sz w:val="18"/>
                <w:szCs w:val="18"/>
                <w:lang w:val="ru-RU"/>
              </w:rPr>
              <w:t>Програм 0902:Социјална и дечија заштита.Пројекат 6: Јачање капацитета ЈЛС у реш</w:t>
            </w:r>
            <w:r w:rsidR="001C350C">
              <w:rPr>
                <w:rFonts w:ascii="Times New Roman" w:eastAsia="Times New Roman" w:hAnsi="Times New Roman" w:cs="Times New Roman"/>
                <w:noProof w:val="0"/>
                <w:sz w:val="18"/>
                <w:szCs w:val="18"/>
              </w:rPr>
              <w:t xml:space="preserve">авању </w:t>
            </w:r>
            <w:r w:rsidRPr="001C350C">
              <w:rPr>
                <w:rFonts w:ascii="Times New Roman" w:eastAsia="Times New Roman" w:hAnsi="Times New Roman" w:cs="Times New Roman"/>
                <w:noProof w:val="0"/>
                <w:sz w:val="18"/>
                <w:szCs w:val="18"/>
                <w:lang w:val="ru-RU"/>
              </w:rPr>
              <w:t>пробл</w:t>
            </w:r>
            <w:r w:rsidR="001C350C">
              <w:rPr>
                <w:rFonts w:ascii="Times New Roman" w:eastAsia="Times New Roman" w:hAnsi="Times New Roman" w:cs="Times New Roman"/>
                <w:noProof w:val="0"/>
                <w:sz w:val="18"/>
                <w:szCs w:val="18"/>
              </w:rPr>
              <w:t xml:space="preserve">ема </w:t>
            </w:r>
            <w:r w:rsidRPr="001C350C">
              <w:rPr>
                <w:rFonts w:ascii="Times New Roman" w:eastAsia="Times New Roman" w:hAnsi="Times New Roman" w:cs="Times New Roman"/>
                <w:noProof w:val="0"/>
                <w:sz w:val="18"/>
                <w:szCs w:val="18"/>
                <w:lang w:val="ru-RU"/>
              </w:rPr>
              <w:t>интер</w:t>
            </w:r>
            <w:r w:rsidR="001C350C">
              <w:rPr>
                <w:rFonts w:ascii="Times New Roman" w:eastAsia="Times New Roman" w:hAnsi="Times New Roman" w:cs="Times New Roman"/>
                <w:noProof w:val="0"/>
                <w:sz w:val="18"/>
                <w:szCs w:val="18"/>
                <w:lang w:val="ru-RU"/>
              </w:rPr>
              <w:t xml:space="preserve">но </w:t>
            </w:r>
            <w:r w:rsidRPr="001C350C">
              <w:rPr>
                <w:rFonts w:ascii="Times New Roman" w:eastAsia="Times New Roman" w:hAnsi="Times New Roman" w:cs="Times New Roman"/>
                <w:noProof w:val="0"/>
                <w:sz w:val="18"/>
                <w:szCs w:val="18"/>
                <w:lang w:val="ru-RU"/>
              </w:rPr>
              <w:t>расељ</w:t>
            </w:r>
            <w:r w:rsidR="001C350C">
              <w:rPr>
                <w:rFonts w:ascii="Times New Roman" w:eastAsia="Times New Roman" w:hAnsi="Times New Roman" w:cs="Times New Roman"/>
                <w:noProof w:val="0"/>
                <w:sz w:val="18"/>
                <w:szCs w:val="18"/>
                <w:lang w:val="ru-RU"/>
              </w:rPr>
              <w:t xml:space="preserve">ених </w:t>
            </w:r>
            <w:r w:rsidRPr="001C350C">
              <w:rPr>
                <w:rFonts w:ascii="Times New Roman" w:eastAsia="Times New Roman" w:hAnsi="Times New Roman" w:cs="Times New Roman"/>
                <w:noProof w:val="0"/>
                <w:sz w:val="18"/>
                <w:szCs w:val="18"/>
                <w:lang w:val="ru-RU"/>
              </w:rPr>
              <w:t>и избегл</w:t>
            </w:r>
            <w:r w:rsidR="001C350C">
              <w:rPr>
                <w:rFonts w:ascii="Times New Roman" w:eastAsia="Times New Roman" w:hAnsi="Times New Roman" w:cs="Times New Roman"/>
                <w:noProof w:val="0"/>
                <w:sz w:val="18"/>
                <w:szCs w:val="18"/>
                <w:lang w:val="ru-RU"/>
              </w:rPr>
              <w:t xml:space="preserve">их </w:t>
            </w:r>
            <w:r w:rsidRPr="001C350C">
              <w:rPr>
                <w:rFonts w:ascii="Times New Roman" w:eastAsia="Times New Roman" w:hAnsi="Times New Roman" w:cs="Times New Roman"/>
                <w:noProof w:val="0"/>
                <w:sz w:val="18"/>
                <w:szCs w:val="18"/>
                <w:lang w:val="ru-RU"/>
              </w:rPr>
              <w:t>лица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192,000.00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88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1101 Становање,урбанизам и просторно планирање-Програмска активност 0001:Просторно и урбанистичко планирање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645,840.00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16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делатности-Програмска активност 0008:Управљање и одржавање водоводне инфраструктуре и снабдевање водом за пиће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2,953,715.00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62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1:Реконструкција водоводне мреже од изворишта Ковачевац према граду</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rsidTr="00CE03DD">
        <w:trPr>
          <w:trHeight w:val="53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2:Изградња и опремање бунара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10,001,000.00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3:водоводна мрежа у улици Николе Тесле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44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5: Капела у МЗ Јагњило</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5,400,000.00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6: Капела у МЗ Велика Иванча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14,600,000.00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4,998,000.00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9: Водоводна мрежа у ул.Станимирска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10: Водоводна мрежа у ул.Немањина од бунара Радишић МЗ Рајковац</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1,003,573.00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11: Водоводна мрежа Давидовића пут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3,500,000.00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3,470,000.00</w:t>
            </w:r>
          </w:p>
        </w:tc>
      </w:tr>
      <w:tr w:rsidR="000666C0" w:rsidRPr="000666C0" w:rsidTr="001C350C">
        <w:trPr>
          <w:trHeight w:val="43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12: Водоводне мреже у МЗ Јагњило</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26,400,000.00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36,000,000.00</w:t>
            </w:r>
          </w:p>
        </w:tc>
      </w:tr>
      <w:tr w:rsidR="000666C0" w:rsidRPr="000666C0"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14: Водоводне мреже Светониколска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5,800,000.00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15: Водоводне мреже Ђермине-Дебељак МЗ Ковачевац</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6,990,000.00</w:t>
            </w:r>
          </w:p>
        </w:tc>
      </w:tr>
      <w:tr w:rsidR="000666C0" w:rsidRPr="000666C0"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:Реконструкција водоводне мреже у улици Савића млин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1C350C">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16 :Реконструкција водоводна мрежа у ул Михаила Милановића МЗ 25.мај</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r>
      <w:tr w:rsidR="000666C0" w:rsidRPr="000666C0" w:rsidTr="001C350C">
        <w:trPr>
          <w:trHeight w:val="62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17 : Водоводна мрежа у  МЗ Амерић</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7,000,000.00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r>
      <w:tr w:rsidR="000666C0" w:rsidRPr="000666C0"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18 : Водоводна мрежа у  ул.Ливадичка МЗ Ковачевац</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2,200,000.00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2C22A6">
        <w:trPr>
          <w:trHeight w:val="53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Изградња водоводне мреже В.Крсна, Јована Дучића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4,370,518.08</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2C22A6">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Реконструкција водоводне мреже извориште Брестовица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18,996,000.00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rsidTr="002C22A6">
        <w:trPr>
          <w:trHeight w:val="629"/>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:Изградња к апела у МЗ Међулужје </w:t>
            </w:r>
            <w:r w:rsidRPr="000666C0">
              <w:rPr>
                <w:rFonts w:ascii="Times New Roman" w:eastAsia="Times New Roman" w:hAnsi="Times New Roman" w:cs="Times New Roman"/>
                <w:noProof w:val="0"/>
                <w:sz w:val="18"/>
                <w:szCs w:val="18"/>
              </w:rPr>
              <w:t>II</w:t>
            </w:r>
            <w:r w:rsidRPr="000666C0">
              <w:rPr>
                <w:rFonts w:ascii="Times New Roman" w:eastAsia="Times New Roman" w:hAnsi="Times New Roman" w:cs="Times New Roman"/>
                <w:noProof w:val="0"/>
                <w:sz w:val="18"/>
                <w:szCs w:val="18"/>
                <w:lang w:val="ru-RU"/>
              </w:rPr>
              <w:t xml:space="preserve"> фаза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7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1102 Изградња водоводне мреже у ул. </w:t>
            </w:r>
            <w:r w:rsidRPr="000666C0">
              <w:rPr>
                <w:rFonts w:ascii="Times New Roman" w:eastAsia="Times New Roman" w:hAnsi="Times New Roman" w:cs="Times New Roman"/>
                <w:noProof w:val="0"/>
                <w:sz w:val="18"/>
                <w:szCs w:val="18"/>
              </w:rPr>
              <w:t>Трстенска II фаза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2,147,095.67</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w:t>
            </w:r>
          </w:p>
        </w:tc>
      </w:tr>
      <w:tr w:rsidR="000666C0" w:rsidRPr="000666C0" w:rsidTr="00CE03DD">
        <w:trPr>
          <w:trHeight w:val="674"/>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Пројекат реконструкција водовод.мреже  Жике учитеља,Дисова, Границе</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17,474,933.18</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1301 Развој спорта и омладине Програмска активност 0002 - Подршка предшколском и школском спорту</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72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1301 Развој спорта и омладине Пројекат 1: Терен за мале спортове МЗ 25.Мај</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CE03DD">
        <w:trPr>
          <w:trHeight w:val="539"/>
        </w:trPr>
        <w:tc>
          <w:tcPr>
            <w:tcW w:w="435" w:type="dxa"/>
            <w:tcBorders>
              <w:top w:val="single" w:sz="4" w:space="0" w:color="auto"/>
              <w:left w:val="single" w:sz="4" w:space="0" w:color="auto"/>
              <w:bottom w:val="single" w:sz="4" w:space="0" w:color="auto"/>
              <w:right w:val="nil"/>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1502 Развој туризма Пројекат Изградња визиторског центра у Младеновцу</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24,000,000.00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30,000,000.00</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Општи приходи  и примања буџета (01)</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83,230,329.00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Приходи из осталих извора (13)</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97,864,545.00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181,094,874.00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rsidTr="000666C0">
        <w:trPr>
          <w:trHeight w:val="765"/>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5.2. Месне заједнице</w:t>
            </w: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Административна опрема (01)</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130,000.00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555"/>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Уграђена опрема (01)</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                                   01 - Општи приходи и примања буџета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130,000.00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20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center"/>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5.3. Центар за културу и туризам</w:t>
            </w: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Административна  опрема (01)</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1,450,000.00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600"/>
        </w:trPr>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3926"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Административна  опрема (04)</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950,000.00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                                   01 - Општи приходи и примања буџета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1,450,000.00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Приходи из осталих извора (04)</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950,000.00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 из извора 01</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84,810,329.00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 из осталих извора</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98,814,545.00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r>
      <w:tr w:rsidR="000666C0" w:rsidRPr="000666C0"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СВЕГА КАПИТАЛНИ ПРОЈЕКТИ</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183,624,874.00</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bl>
    <w:p w:rsidR="00503739" w:rsidRDefault="00503739" w:rsidP="00844122">
      <w:pPr>
        <w:spacing w:after="0" w:line="240" w:lineRule="auto"/>
        <w:jc w:val="both"/>
        <w:rPr>
          <w:rFonts w:ascii="Times New Roman" w:hAnsi="Times New Roman" w:cs="Times New Roman"/>
          <w:sz w:val="24"/>
          <w:szCs w:val="24"/>
        </w:rPr>
      </w:pPr>
    </w:p>
    <w:p w:rsidR="00AB65D1" w:rsidRDefault="00AB65D1" w:rsidP="00844122">
      <w:pPr>
        <w:spacing w:after="0" w:line="240" w:lineRule="auto"/>
        <w:jc w:val="both"/>
        <w:rPr>
          <w:rFonts w:ascii="Times New Roman" w:hAnsi="Times New Roman" w:cs="Times New Roman"/>
          <w:sz w:val="24"/>
          <w:szCs w:val="24"/>
        </w:rPr>
      </w:pPr>
    </w:p>
    <w:p w:rsidR="000C2F28" w:rsidRDefault="000C2F28" w:rsidP="00844122">
      <w:pPr>
        <w:spacing w:after="0" w:line="240" w:lineRule="auto"/>
        <w:jc w:val="both"/>
        <w:rPr>
          <w:rFonts w:ascii="Times New Roman" w:hAnsi="Times New Roman" w:cs="Times New Roman"/>
          <w:sz w:val="24"/>
          <w:szCs w:val="24"/>
        </w:rPr>
      </w:pPr>
    </w:p>
    <w:p w:rsidR="007F3A83" w:rsidRDefault="00593A07" w:rsidP="007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3</w:t>
      </w:r>
      <w:r w:rsidR="007F3A83" w:rsidRPr="00B00403">
        <w:rPr>
          <w:rFonts w:ascii="Times New Roman" w:hAnsi="Times New Roman" w:cs="Times New Roman"/>
          <w:sz w:val="24"/>
          <w:szCs w:val="24"/>
        </w:rPr>
        <w:t>.</w:t>
      </w:r>
    </w:p>
    <w:p w:rsidR="00110939" w:rsidRPr="00B00403" w:rsidRDefault="00110939" w:rsidP="007F3A83">
      <w:pPr>
        <w:spacing w:after="0" w:line="240" w:lineRule="auto"/>
        <w:jc w:val="center"/>
        <w:rPr>
          <w:rFonts w:ascii="Times New Roman" w:hAnsi="Times New Roman" w:cs="Times New Roman"/>
          <w:sz w:val="24"/>
          <w:szCs w:val="24"/>
        </w:rPr>
      </w:pPr>
    </w:p>
    <w:p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У текућу буџетску резерву издвајају се средства у износу од </w:t>
      </w:r>
      <w:r w:rsidR="00000F7A">
        <w:rPr>
          <w:rFonts w:ascii="Times New Roman" w:hAnsi="Times New Roman" w:cs="Times New Roman"/>
          <w:sz w:val="24"/>
          <w:szCs w:val="24"/>
          <w:lang w:val="ru-RU"/>
        </w:rPr>
        <w:t>25</w:t>
      </w:r>
      <w:r w:rsidRPr="00FC4339">
        <w:rPr>
          <w:rFonts w:ascii="Times New Roman" w:hAnsi="Times New Roman" w:cs="Times New Roman"/>
          <w:sz w:val="24"/>
          <w:szCs w:val="24"/>
          <w:lang w:val="ru-RU"/>
        </w:rPr>
        <w:t>.</w:t>
      </w:r>
      <w:r w:rsidR="006E7748" w:rsidRPr="00FC4339">
        <w:rPr>
          <w:rFonts w:ascii="Times New Roman" w:hAnsi="Times New Roman" w:cs="Times New Roman"/>
          <w:sz w:val="24"/>
          <w:szCs w:val="24"/>
          <w:lang w:val="ru-RU"/>
        </w:rPr>
        <w:t>000.000</w:t>
      </w:r>
      <w:r w:rsidRPr="00FC4339">
        <w:rPr>
          <w:rFonts w:ascii="Times New Roman" w:hAnsi="Times New Roman" w:cs="Times New Roman"/>
          <w:sz w:val="24"/>
          <w:szCs w:val="24"/>
          <w:lang w:val="ru-RU"/>
        </w:rPr>
        <w:t>,00 динара.</w:t>
      </w:r>
    </w:p>
    <w:p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У сталну буџетску резерву издвајају се средства у износу од </w:t>
      </w:r>
      <w:r w:rsidR="004D3507" w:rsidRPr="00FC4339">
        <w:rPr>
          <w:rFonts w:ascii="Times New Roman" w:hAnsi="Times New Roman" w:cs="Times New Roman"/>
          <w:sz w:val="24"/>
          <w:szCs w:val="24"/>
          <w:lang w:val="ru-RU"/>
        </w:rPr>
        <w:t>3</w:t>
      </w:r>
      <w:r w:rsidR="00A960F3" w:rsidRPr="00FC4339">
        <w:rPr>
          <w:rFonts w:ascii="Times New Roman" w:hAnsi="Times New Roman" w:cs="Times New Roman"/>
          <w:sz w:val="24"/>
          <w:szCs w:val="24"/>
          <w:lang w:val="ru-RU"/>
        </w:rPr>
        <w:t>00</w:t>
      </w:r>
      <w:r w:rsidRPr="00FC4339">
        <w:rPr>
          <w:rFonts w:ascii="Times New Roman" w:hAnsi="Times New Roman" w:cs="Times New Roman"/>
          <w:sz w:val="24"/>
          <w:szCs w:val="24"/>
          <w:lang w:val="ru-RU"/>
        </w:rPr>
        <w:t>.000,00 динара.</w:t>
      </w:r>
    </w:p>
    <w:p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О коришћењу средстава текуће и сталне буџетске резерве одлучује </w:t>
      </w:r>
      <w:r w:rsidR="0037260C" w:rsidRPr="00FC4339">
        <w:rPr>
          <w:rFonts w:ascii="Times New Roman" w:hAnsi="Times New Roman" w:cs="Times New Roman"/>
          <w:sz w:val="24"/>
          <w:szCs w:val="24"/>
          <w:lang w:val="ru-RU"/>
        </w:rPr>
        <w:t>Веће</w:t>
      </w:r>
      <w:r w:rsidRPr="00FC4339">
        <w:rPr>
          <w:rFonts w:ascii="Times New Roman" w:hAnsi="Times New Roman" w:cs="Times New Roman"/>
          <w:sz w:val="24"/>
          <w:szCs w:val="24"/>
          <w:lang w:val="ru-RU"/>
        </w:rPr>
        <w:t xml:space="preserve"> градске општине Младеновац.</w:t>
      </w:r>
    </w:p>
    <w:p w:rsidR="00E4471D" w:rsidRPr="00FC4339" w:rsidRDefault="00E4471D" w:rsidP="00844122">
      <w:pPr>
        <w:spacing w:after="0" w:line="240" w:lineRule="auto"/>
        <w:jc w:val="both"/>
        <w:rPr>
          <w:rFonts w:ascii="Times New Roman" w:hAnsi="Times New Roman" w:cs="Times New Roman"/>
          <w:sz w:val="24"/>
          <w:szCs w:val="24"/>
          <w:lang w:val="ru-RU"/>
        </w:rPr>
      </w:pPr>
    </w:p>
    <w:p w:rsidR="00D573D5" w:rsidRPr="00FC4339" w:rsidRDefault="00D573D5" w:rsidP="00844122">
      <w:pPr>
        <w:spacing w:after="0" w:line="240" w:lineRule="auto"/>
        <w:jc w:val="both"/>
        <w:rPr>
          <w:rFonts w:ascii="Times New Roman" w:hAnsi="Times New Roman" w:cs="Times New Roman"/>
          <w:sz w:val="24"/>
          <w:szCs w:val="24"/>
          <w:lang w:val="ru-RU"/>
        </w:rPr>
      </w:pPr>
    </w:p>
    <w:p w:rsidR="00446F13" w:rsidRPr="00FC4339" w:rsidRDefault="00D573D5" w:rsidP="00D573D5">
      <w:pPr>
        <w:tabs>
          <w:tab w:val="left" w:pos="450"/>
          <w:tab w:val="center" w:pos="4819"/>
        </w:tabs>
        <w:spacing w:after="0" w:line="240" w:lineRule="auto"/>
        <w:rPr>
          <w:rFonts w:ascii="Times New Roman" w:hAnsi="Times New Roman" w:cs="Times New Roman"/>
          <w:sz w:val="24"/>
          <w:szCs w:val="24"/>
          <w:lang w:val="ru-RU"/>
        </w:rPr>
      </w:pPr>
      <w:r w:rsidRPr="00FC4339">
        <w:rPr>
          <w:rFonts w:ascii="Times New Roman" w:hAnsi="Times New Roman" w:cs="Times New Roman"/>
          <w:sz w:val="24"/>
          <w:szCs w:val="24"/>
          <w:lang w:val="ru-RU"/>
        </w:rPr>
        <w:tab/>
      </w:r>
      <w:r w:rsidRPr="00FC4339">
        <w:rPr>
          <w:rFonts w:ascii="Times New Roman" w:hAnsi="Times New Roman" w:cs="Times New Roman"/>
          <w:sz w:val="24"/>
          <w:szCs w:val="24"/>
          <w:lang w:val="ru-RU"/>
        </w:rPr>
        <w:tab/>
      </w:r>
      <w:r w:rsidR="00A872EB">
        <w:rPr>
          <w:rFonts w:ascii="Times New Roman" w:hAnsi="Times New Roman" w:cs="Times New Roman"/>
          <w:sz w:val="24"/>
          <w:szCs w:val="24"/>
        </w:rPr>
        <w:t>II</w:t>
      </w:r>
      <w:r w:rsidR="00446F13" w:rsidRPr="00FC4339">
        <w:rPr>
          <w:rFonts w:ascii="Times New Roman" w:hAnsi="Times New Roman" w:cs="Times New Roman"/>
          <w:sz w:val="24"/>
          <w:szCs w:val="24"/>
          <w:lang w:val="ru-RU"/>
        </w:rPr>
        <w:t xml:space="preserve"> ПОСЕБАН ДЕО</w:t>
      </w:r>
    </w:p>
    <w:p w:rsidR="006E7748" w:rsidRPr="00FC4339" w:rsidRDefault="006E7748" w:rsidP="00844122">
      <w:pPr>
        <w:spacing w:after="0" w:line="240" w:lineRule="auto"/>
        <w:jc w:val="center"/>
        <w:rPr>
          <w:rFonts w:ascii="Times New Roman" w:hAnsi="Times New Roman" w:cs="Times New Roman"/>
          <w:sz w:val="24"/>
          <w:szCs w:val="24"/>
          <w:lang w:val="ru-RU"/>
        </w:rPr>
      </w:pPr>
    </w:p>
    <w:p w:rsidR="00057F48" w:rsidRPr="00FC4339" w:rsidRDefault="00057F48" w:rsidP="00844122">
      <w:pPr>
        <w:spacing w:after="0" w:line="240" w:lineRule="auto"/>
        <w:jc w:val="center"/>
        <w:rPr>
          <w:rFonts w:ascii="Times New Roman" w:hAnsi="Times New Roman" w:cs="Times New Roman"/>
          <w:sz w:val="24"/>
          <w:szCs w:val="24"/>
          <w:lang w:val="ru-RU"/>
        </w:rPr>
      </w:pPr>
    </w:p>
    <w:p w:rsidR="00446F13" w:rsidRPr="00FC4339" w:rsidRDefault="00446F13" w:rsidP="00844122">
      <w:pPr>
        <w:spacing w:after="0" w:line="240" w:lineRule="auto"/>
        <w:jc w:val="center"/>
        <w:rPr>
          <w:rFonts w:ascii="Times New Roman" w:hAnsi="Times New Roman" w:cs="Times New Roman"/>
          <w:sz w:val="24"/>
          <w:szCs w:val="24"/>
          <w:lang w:val="ru-RU"/>
        </w:rPr>
      </w:pPr>
      <w:r w:rsidRPr="00FC4339">
        <w:rPr>
          <w:rFonts w:ascii="Times New Roman" w:hAnsi="Times New Roman" w:cs="Times New Roman"/>
          <w:sz w:val="24"/>
          <w:szCs w:val="24"/>
          <w:lang w:val="ru-RU"/>
        </w:rPr>
        <w:t>Члан 4.</w:t>
      </w:r>
    </w:p>
    <w:p w:rsidR="00947E4C" w:rsidRPr="00FC4339" w:rsidRDefault="00947E4C" w:rsidP="00844122">
      <w:pPr>
        <w:spacing w:after="0" w:line="240" w:lineRule="auto"/>
        <w:jc w:val="center"/>
        <w:rPr>
          <w:rFonts w:ascii="Times New Roman" w:hAnsi="Times New Roman" w:cs="Times New Roman"/>
          <w:sz w:val="24"/>
          <w:szCs w:val="24"/>
          <w:lang w:val="ru-RU"/>
        </w:rPr>
      </w:pPr>
    </w:p>
    <w:p w:rsidR="00503739" w:rsidRPr="00FC4339" w:rsidRDefault="00446F13" w:rsidP="00845192">
      <w:pPr>
        <w:rPr>
          <w:rFonts w:ascii="Times New Roman" w:hAnsi="Times New Roman" w:cs="Times New Roman"/>
          <w:sz w:val="24"/>
          <w:szCs w:val="24"/>
          <w:lang w:val="ru-RU"/>
        </w:rPr>
        <w:sectPr w:rsidR="00503739" w:rsidRPr="00FC4339" w:rsidSect="00A71830">
          <w:footerReference w:type="default" r:id="rId8"/>
          <w:pgSz w:w="11907" w:h="16840" w:code="9"/>
          <w:pgMar w:top="1134" w:right="1134" w:bottom="851" w:left="1134" w:header="709" w:footer="709" w:gutter="0"/>
          <w:cols w:space="708"/>
          <w:docGrid w:linePitch="360"/>
        </w:sectPr>
      </w:pPr>
      <w:r w:rsidRPr="00FC4339">
        <w:rPr>
          <w:lang w:val="ru-RU"/>
        </w:rPr>
        <w:tab/>
      </w:r>
      <w:r w:rsidRPr="00FC4339">
        <w:rPr>
          <w:rFonts w:ascii="Times New Roman" w:hAnsi="Times New Roman" w:cs="Times New Roman"/>
          <w:sz w:val="24"/>
          <w:szCs w:val="24"/>
          <w:lang w:val="ru-RU"/>
        </w:rPr>
        <w:t>Средства буџе</w:t>
      </w:r>
      <w:r w:rsidR="00865643" w:rsidRPr="00FC4339">
        <w:rPr>
          <w:rFonts w:ascii="Times New Roman" w:hAnsi="Times New Roman" w:cs="Times New Roman"/>
          <w:sz w:val="24"/>
          <w:szCs w:val="24"/>
          <w:lang w:val="ru-RU"/>
        </w:rPr>
        <w:t>та утврђена у износу од</w:t>
      </w:r>
      <w:r w:rsidR="006E7748" w:rsidRPr="00FC4339">
        <w:rPr>
          <w:rFonts w:ascii="Times New Roman" w:hAnsi="Times New Roman" w:cs="Times New Roman"/>
          <w:sz w:val="24"/>
          <w:szCs w:val="24"/>
          <w:lang w:val="ru-RU"/>
        </w:rPr>
        <w:t xml:space="preserve"> </w:t>
      </w:r>
      <w:r w:rsidR="0073429C">
        <w:rPr>
          <w:rFonts w:ascii="Times New Roman" w:hAnsi="Times New Roman" w:cs="Times New Roman"/>
          <w:sz w:val="24"/>
          <w:szCs w:val="24"/>
        </w:rPr>
        <w:t>6</w:t>
      </w:r>
      <w:r w:rsidR="00000F7A">
        <w:rPr>
          <w:rFonts w:ascii="Times New Roman" w:hAnsi="Times New Roman" w:cs="Times New Roman"/>
          <w:sz w:val="24"/>
          <w:szCs w:val="24"/>
        </w:rPr>
        <w:t>96</w:t>
      </w:r>
      <w:r w:rsidR="0073429C">
        <w:rPr>
          <w:rFonts w:ascii="Times New Roman" w:hAnsi="Times New Roman" w:cs="Times New Roman"/>
          <w:sz w:val="24"/>
          <w:szCs w:val="24"/>
        </w:rPr>
        <w:t>.</w:t>
      </w:r>
      <w:r w:rsidR="00000F7A">
        <w:rPr>
          <w:rFonts w:ascii="Times New Roman" w:hAnsi="Times New Roman" w:cs="Times New Roman"/>
          <w:sz w:val="24"/>
          <w:szCs w:val="24"/>
        </w:rPr>
        <w:t>303</w:t>
      </w:r>
      <w:r w:rsidR="0073429C">
        <w:rPr>
          <w:rFonts w:ascii="Times New Roman" w:hAnsi="Times New Roman" w:cs="Times New Roman"/>
          <w:sz w:val="24"/>
          <w:szCs w:val="24"/>
        </w:rPr>
        <w:t>.</w:t>
      </w:r>
      <w:r w:rsidR="00000F7A">
        <w:rPr>
          <w:rFonts w:ascii="Times New Roman" w:hAnsi="Times New Roman" w:cs="Times New Roman"/>
          <w:sz w:val="24"/>
          <w:szCs w:val="24"/>
        </w:rPr>
        <w:t>552</w:t>
      </w:r>
      <w:r w:rsidR="00865643" w:rsidRPr="00FC4339">
        <w:rPr>
          <w:rFonts w:ascii="Times New Roman" w:hAnsi="Times New Roman" w:cs="Times New Roman"/>
          <w:sz w:val="24"/>
          <w:szCs w:val="24"/>
          <w:lang w:val="ru-RU"/>
        </w:rPr>
        <w:t xml:space="preserve">,00 динара увећавају се за средства из </w:t>
      </w:r>
      <w:r w:rsidR="006E7748" w:rsidRPr="00BB2546">
        <w:rPr>
          <w:rFonts w:ascii="Times New Roman" w:hAnsi="Times New Roman" w:cs="Times New Roman"/>
          <w:sz w:val="24"/>
          <w:szCs w:val="24"/>
        </w:rPr>
        <w:t>o</w:t>
      </w:r>
      <w:r w:rsidR="00865643" w:rsidRPr="00FC4339">
        <w:rPr>
          <w:rFonts w:ascii="Times New Roman" w:hAnsi="Times New Roman" w:cs="Times New Roman"/>
          <w:sz w:val="24"/>
          <w:szCs w:val="24"/>
          <w:lang w:val="ru-RU"/>
        </w:rPr>
        <w:t xml:space="preserve">сталих извора и пренетих средстава из претходне године у износу од </w:t>
      </w:r>
      <w:r w:rsidR="00000F7A">
        <w:rPr>
          <w:rFonts w:ascii="Times New Roman" w:hAnsi="Times New Roman" w:cs="Times New Roman"/>
          <w:sz w:val="24"/>
          <w:szCs w:val="24"/>
          <w:lang w:val="ru-RU"/>
        </w:rPr>
        <w:t>110</w:t>
      </w:r>
      <w:r w:rsidR="00CD7C05" w:rsidRPr="00FC4339">
        <w:rPr>
          <w:rFonts w:ascii="Times New Roman" w:hAnsi="Times New Roman" w:cs="Times New Roman"/>
          <w:sz w:val="24"/>
          <w:szCs w:val="24"/>
          <w:lang w:val="ru-RU"/>
        </w:rPr>
        <w:t>.</w:t>
      </w:r>
      <w:r w:rsidR="00000F7A">
        <w:rPr>
          <w:rFonts w:ascii="Times New Roman" w:hAnsi="Times New Roman" w:cs="Times New Roman"/>
          <w:sz w:val="24"/>
          <w:szCs w:val="24"/>
          <w:lang w:val="ru-RU"/>
        </w:rPr>
        <w:t>007</w:t>
      </w:r>
      <w:r w:rsidR="00CD7C05" w:rsidRPr="00FC4339">
        <w:rPr>
          <w:rFonts w:ascii="Times New Roman" w:hAnsi="Times New Roman" w:cs="Times New Roman"/>
          <w:sz w:val="24"/>
          <w:szCs w:val="24"/>
          <w:lang w:val="ru-RU"/>
        </w:rPr>
        <w:t>.</w:t>
      </w:r>
      <w:r w:rsidR="00000F7A">
        <w:rPr>
          <w:rFonts w:ascii="Times New Roman" w:hAnsi="Times New Roman" w:cs="Times New Roman"/>
          <w:sz w:val="24"/>
          <w:szCs w:val="24"/>
          <w:lang w:val="ru-RU"/>
        </w:rPr>
        <w:t>843</w:t>
      </w:r>
      <w:r w:rsidR="00A960F3" w:rsidRPr="00FC4339">
        <w:rPr>
          <w:rFonts w:ascii="Times New Roman" w:hAnsi="Times New Roman" w:cs="Times New Roman"/>
          <w:sz w:val="24"/>
          <w:szCs w:val="24"/>
          <w:lang w:val="ru-RU"/>
        </w:rPr>
        <w:t xml:space="preserve">,00 </w:t>
      </w:r>
      <w:r w:rsidR="00865643" w:rsidRPr="00FC4339">
        <w:rPr>
          <w:rFonts w:ascii="Times New Roman" w:hAnsi="Times New Roman" w:cs="Times New Roman"/>
          <w:sz w:val="24"/>
          <w:szCs w:val="24"/>
          <w:lang w:val="ru-RU"/>
        </w:rPr>
        <w:t>динара и распоређује се по корисницима и то:</w:t>
      </w:r>
      <w:r w:rsidR="0085452C" w:rsidRPr="00FC4339">
        <w:rPr>
          <w:rFonts w:ascii="Times New Roman" w:hAnsi="Times New Roman" w:cs="Times New Roman"/>
          <w:sz w:val="24"/>
          <w:szCs w:val="24"/>
          <w:lang w:val="ru-RU"/>
        </w:rPr>
        <w:t xml:space="preserve"> </w:t>
      </w:r>
    </w:p>
    <w:tbl>
      <w:tblPr>
        <w:tblW w:w="14485" w:type="dxa"/>
        <w:tblInd w:w="113" w:type="dxa"/>
        <w:tblLook w:val="04A0"/>
      </w:tblPr>
      <w:tblGrid>
        <w:gridCol w:w="459"/>
        <w:gridCol w:w="459"/>
        <w:gridCol w:w="616"/>
        <w:gridCol w:w="616"/>
        <w:gridCol w:w="540"/>
        <w:gridCol w:w="516"/>
        <w:gridCol w:w="3035"/>
        <w:gridCol w:w="1518"/>
        <w:gridCol w:w="1506"/>
        <w:gridCol w:w="1710"/>
        <w:gridCol w:w="1620"/>
        <w:gridCol w:w="1890"/>
      </w:tblGrid>
      <w:tr w:rsidR="003940A2" w:rsidRPr="003940A2" w:rsidTr="005E63DD">
        <w:trPr>
          <w:trHeight w:val="2040"/>
        </w:trPr>
        <w:tc>
          <w:tcPr>
            <w:tcW w:w="45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Раздео</w:t>
            </w:r>
          </w:p>
        </w:tc>
        <w:tc>
          <w:tcPr>
            <w:tcW w:w="45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Глава</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Програмска активност/пројекат</w:t>
            </w:r>
          </w:p>
        </w:tc>
        <w:tc>
          <w:tcPr>
            <w:tcW w:w="5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функција</w:t>
            </w:r>
          </w:p>
        </w:tc>
        <w:tc>
          <w:tcPr>
            <w:tcW w:w="5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Економска класификација</w:t>
            </w:r>
          </w:p>
        </w:tc>
        <w:tc>
          <w:tcPr>
            <w:tcW w:w="3035" w:type="dxa"/>
            <w:tcBorders>
              <w:top w:val="single" w:sz="4" w:space="0" w:color="auto"/>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Опис</w:t>
            </w:r>
          </w:p>
        </w:tc>
        <w:tc>
          <w:tcPr>
            <w:tcW w:w="1518" w:type="dxa"/>
            <w:tcBorders>
              <w:top w:val="single" w:sz="4" w:space="0" w:color="auto"/>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буџета            (извор 01)        </w:t>
            </w:r>
          </w:p>
        </w:tc>
        <w:tc>
          <w:tcPr>
            <w:tcW w:w="1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  (извор 04)</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            (извор 13)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 (извор 15)</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2</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3</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4</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16"/>
                <w:szCs w:val="16"/>
              </w:rPr>
            </w:pPr>
            <w:r w:rsidRPr="003940A2">
              <w:rPr>
                <w:rFonts w:ascii="Times New Roman" w:eastAsia="Times New Roman" w:hAnsi="Times New Roman" w:cs="Times New Roman"/>
                <w:i/>
                <w:iCs/>
                <w:noProof w:val="0"/>
                <w:color w:val="000000"/>
                <w:sz w:val="16"/>
                <w:szCs w:val="16"/>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6</w:t>
            </w:r>
          </w:p>
        </w:tc>
        <w:tc>
          <w:tcPr>
            <w:tcW w:w="3035" w:type="dxa"/>
            <w:tcBorders>
              <w:top w:val="nil"/>
              <w:left w:val="nil"/>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7</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8</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9</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10</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11</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12 (8+9+10+11)</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СКУПШТИНА ГРАДСКЕ ОПШТИНЕ (91761)</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Функционисање  скупштине ГО</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6,561,000.00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6,561,000.00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1,060,000.00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1,060,000.00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3,700,000.00</w:t>
            </w:r>
          </w:p>
        </w:tc>
      </w:tr>
      <w:tr w:rsidR="003940A2" w:rsidRPr="003940A2" w:rsidTr="005E63DD">
        <w:trPr>
          <w:trHeight w:val="2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комисије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Накнаде одборницима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2,775,000.00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2,775,000.00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660,350.00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ПРЕДСЕДНИК ГРАДСКЕ ОПШТИНЕ (91762)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ПРОГРАМСКА АКТИВНОСТ 0002 Функционисање извршних органа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2,331,000.00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2,331,000.00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377,100.00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377,100.00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ВЕЋЕ ГРАДСКЕ ОПШТИНЕ (92471)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Функционисање извршних органа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17,765,000.00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17,765,000.00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2,869,900.00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2,869,900.00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55,000.00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УПРАВА ГРАДСКЕ ОПШТИНЕ (06266)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5 -ПОЉОПРИВРЕДА И РУРАЛНИ РАЗВОЈ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Мере подршке руралном развоју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Пољопривреда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Субвенције приватним предузећима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421: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421: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0101-0002: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6 - ЗАШТИТА ЖИВОТНЕ СРЕДИНЕ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ПРОГРАМСКА АКТИВНОСТ 0001 - Управљање заштитом животне средине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Смањење загађености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200,100.00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200,100.00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CE03DD" w:rsidTr="005E63DD">
        <w:trPr>
          <w:trHeight w:val="8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0004 - Управљање отпадним водама и канализациона инфраструктура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610,000.00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4,337,600.00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4,337,600.00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0006 - Управљање осталим врстама отпада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Садимо за будућност</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Заштита животне средине 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910,000.00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CE03DD" w:rsidTr="005E63DD">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Фекална канализација у улици Карађорђева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Канализациона мрежа Мали пролаз</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Канализациона мрежа у улици Смедеревски пут</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Фекална и кишна канализација у улицама Николе Тесле и Милана Ракића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Канализација  у улици  Милутина Миланковића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 15 - ОПШТЕ УСЛУГЕ ЛОКАЛНЕ </w:t>
            </w:r>
            <w:r w:rsidRPr="003940A2">
              <w:rPr>
                <w:rFonts w:ascii="Times New Roman" w:eastAsia="Times New Roman" w:hAnsi="Times New Roman" w:cs="Times New Roman"/>
                <w:noProof w:val="0"/>
                <w:color w:val="000000"/>
                <w:sz w:val="20"/>
                <w:szCs w:val="20"/>
                <w:lang w:val="ru-RU"/>
              </w:rPr>
              <w:lastRenderedPageBreak/>
              <w:t>САМОУПРАВЕ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0001 -Функционисање  локалне самоуправе и градских општина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090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заштита 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090: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090: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Плате,додаци и накнаде запослених(зараде)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145,411,000.00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145,411,000.00</w:t>
            </w:r>
          </w:p>
        </w:tc>
      </w:tr>
      <w:tr w:rsidR="003940A2" w:rsidRPr="003940A2"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23,481,982.00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23,481,982.00</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3,623,000.00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13,786,000.00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13,786,001.00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Трошкови платног промета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за електричну енергију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2,800,000.00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Централно грејање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3,088,000.00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3,088,001.00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Комуналне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Телефон,телекс и телефакс</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Интернет и слично</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Интернет оптички кабал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мобилног телефона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ПТТ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Осигурање зграда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156,000.00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156,000.00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Осигурање возила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143,000.00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143,000.00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Осигурање запослених у случају несреће на раду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223,000.00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ТВ претплата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18,000.00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Закуп гараже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48,000.00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Закуп осталог простора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Дератизација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Остали непоменути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Пошта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 одржавање софтвера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котизација за семинаре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издаци за стручне испите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61,500.00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61,500.00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услуге образовања и усавршавања запослених</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објављивање тендера и информативних огласа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обезбеђење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12,202,000.00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12,202,000.00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репрезентација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опште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534,400.00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534,400.00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жалбена комисија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стручне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одржавања хигијене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3,312,000.00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3,312,000.00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ревизије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превођења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вештачења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поклони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привремени заступници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336,000.00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336,000.00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3,815,000.00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3,815,000.00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канцеларијски 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расходи за радну униформу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цвеће и зеленило</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стручна литература за редовне потребе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бензин</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1,990,000.00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мазива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остали материјал за превозна средства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хемијска средства за чишћење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потрошни 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остали материјал за посебне намене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785,000.00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785,000.00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дотације и трансфери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Порези,обавезне таксе и казне </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4,680,000.00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4,680,000.00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Новчане казне и пенали по решењу судова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4,212,156.00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4,212,156.00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штете за повреде или штету нанету од стране државних органа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6,852,000.00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6,852,000.00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Нематеријална имовина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242,192,139.00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453,677.00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453,677.00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9,081,656.00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17,271,656.00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17,773,333.00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w:t>
            </w:r>
            <w:r w:rsidRPr="003940A2">
              <w:rPr>
                <w:rFonts w:ascii="Times New Roman" w:eastAsia="Times New Roman" w:hAnsi="Times New Roman" w:cs="Times New Roman"/>
                <w:noProof w:val="0"/>
                <w:color w:val="000000"/>
                <w:sz w:val="20"/>
                <w:szCs w:val="20"/>
                <w:lang w:val="ru-RU"/>
              </w:rPr>
              <w:lastRenderedPageBreak/>
              <w:t>0001:</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rPr>
            </w:pPr>
            <w:r w:rsidRPr="003940A2">
              <w:rPr>
                <w:rFonts w:ascii="Calibri" w:eastAsia="Times New Roman" w:hAnsi="Calibri" w:cs="Calibri"/>
                <w:noProof w:val="0"/>
                <w:color w:val="000000"/>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rPr>
            </w:pPr>
            <w:r w:rsidRPr="003940A2">
              <w:rPr>
                <w:rFonts w:ascii="Calibri" w:eastAsia="Times New Roman" w:hAnsi="Calibri" w:cs="Calibri"/>
                <w:noProof w:val="0"/>
                <w:color w:val="00000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r>
      <w:tr w:rsidR="003940A2" w:rsidRPr="003940A2"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261,675,472.00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0009  -Текућа буџетска резерва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Средства резерве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rsidTr="005E63DD">
        <w:trPr>
          <w:trHeight w:val="2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текућа буџетска резерва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0010  -Стална буџетска резерва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Средства резерве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стална буџетска резерва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CE03DD"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0014  - Управљање у ванредним ситуацијама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Цивилна одбрана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220: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220: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 Финансирање верских заједница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840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Верске и остале услуге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840: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840: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0602-4001: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0602-4001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288,475,472.00</w:t>
            </w:r>
          </w:p>
        </w:tc>
      </w:tr>
      <w:tr w:rsidR="003940A2" w:rsidRPr="00CE03DD" w:rsidTr="005E63DD">
        <w:trPr>
          <w:trHeight w:val="8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7 - ОРГАНИЗАЦИЈА САОБРАЋАЈА И САОБРАЋАЈНА ИНФРАСТРУКТУРА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Управљање и одржавање саобраћајне инфраструктуре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26,500,000.00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98,000,000.00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125,800,000.00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0701-0002: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0701-0002: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125,800,000.00</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Унапређење безбедности саобраћаја на путевима на подручју градске општине Младеновац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980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980: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7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980: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Тротоар у улици Светолика Ранковића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12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Пешачке стазе у улицама: Краља Петра </w:t>
            </w:r>
            <w:r w:rsidRPr="003940A2">
              <w:rPr>
                <w:rFonts w:ascii="Times New Roman" w:eastAsia="Times New Roman" w:hAnsi="Times New Roman" w:cs="Times New Roman"/>
                <w:noProof w:val="0"/>
                <w:color w:val="000000"/>
                <w:sz w:val="20"/>
                <w:szCs w:val="20"/>
              </w:rPr>
              <w:t>I</w:t>
            </w:r>
            <w:r w:rsidRPr="003940A2">
              <w:rPr>
                <w:rFonts w:ascii="Times New Roman" w:eastAsia="Times New Roman" w:hAnsi="Times New Roman" w:cs="Times New Roman"/>
                <w:noProof w:val="0"/>
                <w:color w:val="000000"/>
                <w:sz w:val="20"/>
                <w:szCs w:val="20"/>
                <w:lang w:val="ru-RU"/>
              </w:rPr>
              <w:t xml:space="preserve"> и  Војводе Вићентија, Љубе Давидовића,  Немањина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6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:Пешачке стазе у улицама Срећка Максимовића, Хајдук Вељкова, Смедеревски пут</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6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Пешачка стаза у улици Милутина Миланковића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8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:Пешачка стаза улица Дунавска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CE03DD" w:rsidTr="005E63DD">
        <w:trPr>
          <w:trHeight w:val="10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Пешачке стазе у улици Трстенска и Војни пут у МЗ Мала Врбица и Београдски пут у МЗ Влашко Поље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Санација дела пута засеок Луке у МЗ Влашка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0701-5007: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128,808,000.00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11 - СОЦИЈАЛНА И ДЕЧИЈА ЗАШТИТА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Једнократне помоћи и други облици помоћи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Накнаде за децу и породице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Породични и домски смештај, прихватилишта и друге врсте смештаја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0019 -Подршка деци и породици са децом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10,750,000.00</w:t>
            </w:r>
          </w:p>
        </w:tc>
      </w:tr>
      <w:tr w:rsidR="003940A2" w:rsidRPr="003940A2"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Дневни боравак за децу са посебним потребама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Накнада за децу и породицу (бебе)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Новогодишњи пакетићи за децу ромске националности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0902-0019: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0902-0019: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CE03DD" w:rsidTr="005E63DD">
        <w:trPr>
          <w:trHeight w:val="12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Стамбено збрињавање и економско оснаживање избеглих, интерно расељених лица и повратника по споразуму о реадмисији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162,267.00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162,267.00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4,765,575.00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5,917,084.00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Приходи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6,079,351.00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Приходи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6,079,351.00</w:t>
            </w:r>
          </w:p>
        </w:tc>
      </w:tr>
      <w:tr w:rsidR="003940A2" w:rsidRPr="00CE03DD"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 Подршка запошљавању припадника ромске националности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040: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CE03DD"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Интеграција Рома кроз културно-уметнички мозаик</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Летња школа песме и игре- осетљиве категорије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Студентске стипендије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CE03DD" w:rsidTr="005E63DD">
        <w:trPr>
          <w:trHeight w:val="10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Јачање капацитета јединице локалне самоуправе у решавању проблема интерно расељених и избеглих лица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8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45,455.00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17,455.00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174,545.00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27,097,231.00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1 -СТАНОВАЊЕ,УРБАНИЗАМ И ПРОСТОРНО ПЛАНИРАЊЕ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Просторно и урбанистичко планирање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Остваривање јавног интереса у одржавању зграда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Послови становања и заједнице некласификовани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1101-0005: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1101-0005: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2 - КОМУНАЛНА ДЕЛАТНОСТ</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Ууправљање/одржавање јавним осветљењем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640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Улична расвета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8,430,500.00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640: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640: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Одржавање јавних зелених површина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0003</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0003 - Одржавање чистоће на површинама јавне намене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44,200,000.00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44,200,000.00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0005</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0005 - Уређивање,одржавање и коришћење  пијаца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ЈКП "Пијаце Младеновац"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0008</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0008 - Управљање и одржавање водоводне инфраструктуре и снабдевање водом за пиће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2,569,600.00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2,569,600.00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Maтеријал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471,205.00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471,205.00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Изградња и опремање бунара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5003</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 Водоводна мрежа у улици Николе Тесле и улици Ливадарској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Капела у МЗ Јагњило</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CE03DD"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Капела у МЗ Велика Иванча и у МЗ Међулужје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CE03DD"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5009</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Станимирска у МЗ Велика Крсна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5010</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Водоводне мреже у улици Немањина, од бунара Радишић МЗ Рајковац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CE03DD"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5011</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Водоводне мрежа Давидовића пут МЗ Велика Крсна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CE03DD"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5012</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у МЗ Јагњило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5014</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Светониколска МЗ Велика Крсна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CE03DD" w:rsidTr="005E63DD">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5015</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Ђермине-Дебељак МЗ Ковачевац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5016</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w:t>
            </w:r>
            <w:r w:rsidRPr="003940A2">
              <w:rPr>
                <w:rFonts w:ascii="Times New Roman" w:eastAsia="Times New Roman" w:hAnsi="Times New Roman" w:cs="Times New Roman"/>
                <w:noProof w:val="0"/>
                <w:color w:val="000000"/>
                <w:sz w:val="20"/>
                <w:szCs w:val="20"/>
              </w:rPr>
              <w:t>M</w:t>
            </w:r>
            <w:r w:rsidRPr="003940A2">
              <w:rPr>
                <w:rFonts w:ascii="Times New Roman" w:eastAsia="Times New Roman" w:hAnsi="Times New Roman" w:cs="Times New Roman"/>
                <w:noProof w:val="0"/>
                <w:color w:val="000000"/>
                <w:sz w:val="20"/>
                <w:szCs w:val="20"/>
                <w:lang w:val="ru-RU"/>
              </w:rPr>
              <w:t>З 25.Мај Михајла Миловановића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1102-5016:</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5017</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w:t>
            </w:r>
            <w:r w:rsidRPr="003940A2">
              <w:rPr>
                <w:rFonts w:ascii="Times New Roman" w:eastAsia="Times New Roman" w:hAnsi="Times New Roman" w:cs="Times New Roman"/>
                <w:noProof w:val="0"/>
                <w:color w:val="000000"/>
                <w:sz w:val="20"/>
                <w:szCs w:val="20"/>
              </w:rPr>
              <w:t>M</w:t>
            </w:r>
            <w:r w:rsidRPr="003940A2">
              <w:rPr>
                <w:rFonts w:ascii="Times New Roman" w:eastAsia="Times New Roman" w:hAnsi="Times New Roman" w:cs="Times New Roman"/>
                <w:noProof w:val="0"/>
                <w:color w:val="000000"/>
                <w:sz w:val="20"/>
                <w:szCs w:val="20"/>
                <w:lang w:val="ru-RU"/>
              </w:rPr>
              <w:t>З Амерић</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1102-5017:</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CE03DD"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5018</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Ливадичка у МЗ Ковачевац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13 - РАЗВОЈ КУЛТУРЕ И ИНФОРМИСАЊ</w:t>
            </w:r>
            <w:r w:rsidRPr="003940A2">
              <w:rPr>
                <w:rFonts w:ascii="Times New Roman" w:eastAsia="Times New Roman" w:hAnsi="Times New Roman" w:cs="Times New Roman"/>
                <w:noProof w:val="0"/>
                <w:color w:val="000000"/>
                <w:sz w:val="20"/>
                <w:szCs w:val="20"/>
              </w:rPr>
              <w:t>A</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Јачање културне продукције и уметничког стваралаштва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Рекреација,спорт,култура и вере,некласификовано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0004 - Остваривање и унапређивање јавног интереса у области јавног информисања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830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емитовања и штампања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Субвенције приватним предузећима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r>
      <w:tr w:rsidR="003940A2" w:rsidRPr="003940A2"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830: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Обележавање значајних датума ГО Младеновац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Космај и окружење у доба Деспота Стефана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4003</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Санација постојећих спомен обележја на територији ГО Младеновац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4004</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Манифестације из области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CE03DD"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4005</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Публикације, промоције и презентације Младеновца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14 - РАЗВОЈ СПОРТА И ОМЛАДИНЕ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ПРОГРАМСКЕ АКТИВНОСТИ 0001 - Подршка локалним спортским организацијама,удружењима и савезима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Спортски савез Младеновца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31,740,000.00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Подршка предшколском и школском спорту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w:t>
            </w:r>
          </w:p>
        </w:tc>
      </w:tr>
      <w:tr w:rsidR="003940A2" w:rsidRPr="003940A2"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ПРОГРАМСКЕ АКТИВНОСТИ 0004 - Функционисање локалних спортских установа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Спортско-рекреациони центар "Љубомир Ивановић-Геџа",Младеновац</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18"/>
                <w:szCs w:val="18"/>
              </w:rPr>
            </w:pPr>
            <w:r w:rsidRPr="003940A2">
              <w:rPr>
                <w:rFonts w:ascii="Times New Roman" w:eastAsia="Times New Roman" w:hAnsi="Times New Roman" w:cs="Times New Roman"/>
                <w:i/>
                <w:iCs/>
                <w:noProof w:val="0"/>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42,000,000.00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4008</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Не бриши, пиши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1301-4008: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1301-4008: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CE03DD"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Твој крај, ти се питаш</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1301-4009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4010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У сусрет младима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Терен за мале спортове МЗ 25.мај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1301-5001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3 - ЛОКАЛНИ ЕКОНОМСКИ РАЗВОЈ</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мере активне политике запошљавања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Дотације организацијама за обавезно социјално осигурање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клуб за тражење посла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јавни радови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3,596,000.00</w:t>
            </w:r>
          </w:p>
        </w:tc>
      </w:tr>
      <w:tr w:rsidR="003940A2" w:rsidRPr="003940A2"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програми додатног образовања и обука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1501-0002: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1501-0002: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4 -  РАЗВОЈ ТУРИЗМА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Туристичке мапе и сигнализација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473</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Туризам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473: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473: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1502-4001: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1502-4001: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Младеновац на мапи Србије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473</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Туризам</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490,000.00</w:t>
            </w:r>
          </w:p>
        </w:tc>
      </w:tr>
      <w:tr w:rsidR="003940A2" w:rsidRPr="003940A2"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473: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473: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1502-4002: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1502-4002: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r>
      <w:tr w:rsidR="003940A2" w:rsidRPr="003940A2"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4:</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12 - ЗДРАВСТВЕНА ЗАШТИТА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1801</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0003- Спровођење активности из области друштвене бриге за јавно здравље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Здравство 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Дотације организацијама за обавезно социјално осигурање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760: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CE03DD"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Трансфери од других нивоа </w:t>
            </w:r>
            <w:r w:rsidRPr="003940A2">
              <w:rPr>
                <w:rFonts w:ascii="Times New Roman" w:eastAsia="Times New Roman" w:hAnsi="Times New Roman" w:cs="Times New Roman"/>
                <w:noProof w:val="0"/>
                <w:color w:val="000000"/>
                <w:sz w:val="20"/>
                <w:szCs w:val="20"/>
                <w:lang w:val="ru-RU"/>
              </w:rPr>
              <w:lastRenderedPageBreak/>
              <w:t>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760: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1801-0003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CE03DD"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1801-0003: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12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ПРОГРАМ 8 - ПРЕДШКОЛСКО ВАСПИТАЊЕ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Функционисање и остваривање предшколског васпитања и образовања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911</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Предшколско образовање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2002-0002: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2002-0002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8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8:</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9 - ОСНОВНО ОБРАЗОВАЊЕ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Реализација делатности основног образовања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912</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Основно образовање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9,000,000.00</w:t>
            </w:r>
          </w:p>
        </w:tc>
      </w:tr>
      <w:tr w:rsidR="003940A2" w:rsidRPr="003940A2"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прграмску активност  2003-0001: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2003-0001: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  Остали пројекти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912</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Основно образовање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Награде за "Вуковце"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Прваци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Школски часописи и информисање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Ученички пројекти,акције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Награде за такмичења ученицима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2003-4001: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2003-4001: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ПРОГРАМ 9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9:</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r>
      <w:tr w:rsidR="003940A2" w:rsidRPr="003940A2"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2004</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ПРОГРАМ 10 - СРЕДЊЕ ОБРАЗОВАЊЕ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9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2004</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Реализација делатности средњег образовања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Средње образовање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189,000.00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189,000.00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138,000.00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CE03DD"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прграмску активност  2004-0001: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2004-0001: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ПРОГРАМ 10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rsidTr="005E63DD">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Финансијска помоћ ЕУ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раздео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729,526,121.00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МЕСНЕ ЗАЈЕДНИЦЕ (70810)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15 - ОПШТЕ УСЛУГЕ ЛОКАЛНЕ САМОУПРАВЕ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Функционисање месних заједница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715,000.00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715,000.00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3,624,000.00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Порези,обавезне таксе и казне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Новчане казне и пенали по решењу судова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rsidTr="005E63DD">
        <w:trPr>
          <w:trHeight w:val="510"/>
        </w:trPr>
        <w:tc>
          <w:tcPr>
            <w:tcW w:w="459" w:type="dxa"/>
            <w:tcBorders>
              <w:top w:val="nil"/>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nil"/>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nil"/>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главу 5.2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главу 5.2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ЦЕНТАР ЗА КУЛТУРУ  И ТУРИЗАМ (62292)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13 - РАЗВОЈ КУЛТУРЕ И ИНФОРМИСАЊ</w:t>
            </w:r>
            <w:r w:rsidRPr="003940A2">
              <w:rPr>
                <w:rFonts w:ascii="Times New Roman" w:eastAsia="Times New Roman" w:hAnsi="Times New Roman" w:cs="Times New Roman"/>
                <w:noProof w:val="0"/>
                <w:color w:val="000000"/>
                <w:sz w:val="20"/>
                <w:szCs w:val="20"/>
              </w:rPr>
              <w:t>A</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Функционисање локалних установа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Плате, додаци и накнаде запослених(зараде)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13,656,000.00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13,656,000.00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Социјални доприноси на терет послодавца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2,205,444.00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2,205,444.00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трошкова за запослене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2,066,280.00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2,116,280.00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289,000.00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849,000.00</w:t>
            </w:r>
          </w:p>
        </w:tc>
      </w:tr>
      <w:tr w:rsidR="003940A2" w:rsidRPr="003940A2"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Порези,обавезне таксе и казне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201,000.00</w:t>
            </w:r>
          </w:p>
        </w:tc>
      </w:tr>
      <w:tr w:rsidR="003940A2" w:rsidRPr="003940A2"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Новчане казне и пенали по решењу судова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28,087,724.00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1201-0001:</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28,087,724.00</w:t>
            </w:r>
          </w:p>
        </w:tc>
      </w:tr>
      <w:tr w:rsidR="003940A2" w:rsidRPr="00CE03DD"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Јачање културне продукције и уметничког стваралаштва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Плате, додаци и накнаде запослених(зараде)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Социјални доприноси на терет послодавца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трошкова за запослене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1,705,000.00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5,200,000.00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дотације и трансфери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8,225,000.00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8,225,000.00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главу 5.3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r>
      <w:tr w:rsidR="003940A2" w:rsidRPr="003940A2"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главу 5.3</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36,312,724.00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Управу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rsidTr="005E63DD">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Финансијска помоћ ЕУ</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Управу раздео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770,852,045.00</w:t>
            </w:r>
          </w:p>
        </w:tc>
      </w:tr>
      <w:tr w:rsidR="003940A2" w:rsidRPr="00CE03DD"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укупно за раздео 1,2,3 и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r>
      <w:tr w:rsidR="003940A2" w:rsidRPr="003940A2"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rsidTr="005E63DD">
        <w:trPr>
          <w:trHeight w:val="2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rsidTr="005E63DD">
        <w:trPr>
          <w:trHeight w:val="9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5E63DD" w:rsidRPr="003940A2" w:rsidTr="005E63DD">
        <w:trPr>
          <w:trHeight w:val="375"/>
        </w:trPr>
        <w:tc>
          <w:tcPr>
            <w:tcW w:w="62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РАЗДЕО   1,2,3 и 5:</w:t>
            </w:r>
          </w:p>
        </w:tc>
        <w:tc>
          <w:tcPr>
            <w:tcW w:w="1518" w:type="dxa"/>
            <w:tcBorders>
              <w:top w:val="nil"/>
              <w:left w:val="nil"/>
              <w:bottom w:val="single" w:sz="4" w:space="0" w:color="auto"/>
              <w:right w:val="nil"/>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806,311,395.00</w:t>
            </w:r>
          </w:p>
        </w:tc>
      </w:tr>
    </w:tbl>
    <w:p w:rsidR="00865643" w:rsidRPr="00B00403" w:rsidRDefault="00174E9A" w:rsidP="00844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15AE0" w:rsidRDefault="00E15AE0" w:rsidP="00844122">
      <w:pPr>
        <w:spacing w:after="0" w:line="240" w:lineRule="auto"/>
        <w:jc w:val="both"/>
        <w:rPr>
          <w:rFonts w:ascii="Times New Roman" w:hAnsi="Times New Roman" w:cs="Times New Roman"/>
          <w:sz w:val="24"/>
          <w:szCs w:val="24"/>
        </w:rPr>
      </w:pPr>
    </w:p>
    <w:p w:rsidR="00865643" w:rsidRPr="003940A2" w:rsidRDefault="00865643" w:rsidP="00844122">
      <w:pPr>
        <w:spacing w:after="0" w:line="240" w:lineRule="auto"/>
        <w:jc w:val="center"/>
        <w:rPr>
          <w:rFonts w:ascii="Times New Roman" w:hAnsi="Times New Roman" w:cs="Times New Roman"/>
          <w:sz w:val="24"/>
          <w:szCs w:val="24"/>
          <w:lang w:val="ru-RU"/>
        </w:rPr>
      </w:pPr>
      <w:r w:rsidRPr="003940A2">
        <w:rPr>
          <w:rFonts w:ascii="Times New Roman" w:hAnsi="Times New Roman" w:cs="Times New Roman"/>
          <w:sz w:val="24"/>
          <w:szCs w:val="24"/>
          <w:lang w:val="ru-RU"/>
        </w:rPr>
        <w:t>Члан 5.</w:t>
      </w:r>
    </w:p>
    <w:p w:rsidR="009A5928" w:rsidRPr="003940A2" w:rsidRDefault="009A5928" w:rsidP="00844122">
      <w:pPr>
        <w:spacing w:after="0" w:line="240" w:lineRule="auto"/>
        <w:jc w:val="center"/>
        <w:rPr>
          <w:rFonts w:ascii="Times New Roman" w:hAnsi="Times New Roman" w:cs="Times New Roman"/>
          <w:sz w:val="24"/>
          <w:szCs w:val="24"/>
          <w:lang w:val="ru-RU"/>
        </w:rPr>
      </w:pPr>
    </w:p>
    <w:p w:rsidR="00865643" w:rsidRPr="00FC0F32" w:rsidRDefault="00865643" w:rsidP="00844122">
      <w:pPr>
        <w:spacing w:after="0" w:line="240" w:lineRule="auto"/>
        <w:jc w:val="both"/>
        <w:rPr>
          <w:rFonts w:ascii="Times New Roman" w:hAnsi="Times New Roman" w:cs="Times New Roman"/>
          <w:sz w:val="24"/>
          <w:szCs w:val="24"/>
          <w:lang w:val="ru-RU"/>
        </w:rPr>
      </w:pPr>
      <w:r w:rsidRPr="00FC0F32">
        <w:rPr>
          <w:rFonts w:ascii="Times New Roman" w:hAnsi="Times New Roman" w:cs="Times New Roman"/>
          <w:sz w:val="24"/>
          <w:szCs w:val="24"/>
          <w:lang w:val="ru-RU"/>
        </w:rPr>
        <w:tab/>
        <w:t xml:space="preserve">Средства буџета у износу од </w:t>
      </w:r>
      <w:r w:rsidR="00115139">
        <w:rPr>
          <w:rFonts w:ascii="Times New Roman" w:hAnsi="Times New Roman" w:cs="Times New Roman"/>
          <w:sz w:val="24"/>
          <w:szCs w:val="24"/>
        </w:rPr>
        <w:t>6</w:t>
      </w:r>
      <w:r w:rsidR="00173941">
        <w:rPr>
          <w:rFonts w:ascii="Times New Roman" w:hAnsi="Times New Roman" w:cs="Times New Roman"/>
          <w:sz w:val="24"/>
          <w:szCs w:val="24"/>
        </w:rPr>
        <w:t>96</w:t>
      </w:r>
      <w:r w:rsidR="00115139">
        <w:rPr>
          <w:rFonts w:ascii="Times New Roman" w:hAnsi="Times New Roman" w:cs="Times New Roman"/>
          <w:sz w:val="24"/>
          <w:szCs w:val="24"/>
        </w:rPr>
        <w:t>.</w:t>
      </w:r>
      <w:r w:rsidR="00173941">
        <w:rPr>
          <w:rFonts w:ascii="Times New Roman" w:hAnsi="Times New Roman" w:cs="Times New Roman"/>
          <w:sz w:val="24"/>
          <w:szCs w:val="24"/>
        </w:rPr>
        <w:t>303</w:t>
      </w:r>
      <w:r w:rsidR="00115139">
        <w:rPr>
          <w:rFonts w:ascii="Times New Roman" w:hAnsi="Times New Roman" w:cs="Times New Roman"/>
          <w:sz w:val="24"/>
          <w:szCs w:val="24"/>
        </w:rPr>
        <w:t>.</w:t>
      </w:r>
      <w:r w:rsidR="00173941">
        <w:rPr>
          <w:rFonts w:ascii="Times New Roman" w:hAnsi="Times New Roman" w:cs="Times New Roman"/>
          <w:sz w:val="24"/>
          <w:szCs w:val="24"/>
        </w:rPr>
        <w:t>552</w:t>
      </w:r>
      <w:r w:rsidRPr="00FC0F32">
        <w:rPr>
          <w:rFonts w:ascii="Times New Roman" w:hAnsi="Times New Roman" w:cs="Times New Roman"/>
          <w:sz w:val="24"/>
          <w:szCs w:val="24"/>
          <w:lang w:val="ru-RU"/>
        </w:rPr>
        <w:t xml:space="preserve">,00 динара и средства из осталих извора и пренетих средстава у износу од </w:t>
      </w:r>
      <w:r w:rsidR="00173941">
        <w:rPr>
          <w:rFonts w:ascii="Times New Roman" w:hAnsi="Times New Roman" w:cs="Times New Roman"/>
          <w:sz w:val="24"/>
          <w:szCs w:val="24"/>
          <w:lang w:val="ru-RU"/>
        </w:rPr>
        <w:t>110</w:t>
      </w:r>
      <w:r w:rsidR="00626477" w:rsidRPr="00FC0F32">
        <w:rPr>
          <w:rFonts w:ascii="Times New Roman" w:hAnsi="Times New Roman" w:cs="Times New Roman"/>
          <w:sz w:val="24"/>
          <w:szCs w:val="24"/>
          <w:lang w:val="ru-RU"/>
        </w:rPr>
        <w:t>.</w:t>
      </w:r>
      <w:r w:rsidR="00173941">
        <w:rPr>
          <w:rFonts w:ascii="Times New Roman" w:hAnsi="Times New Roman" w:cs="Times New Roman"/>
          <w:sz w:val="24"/>
          <w:szCs w:val="24"/>
          <w:lang w:val="ru-RU"/>
        </w:rPr>
        <w:t>0</w:t>
      </w:r>
      <w:r w:rsidR="00626477" w:rsidRPr="00FC0F32">
        <w:rPr>
          <w:rFonts w:ascii="Times New Roman" w:hAnsi="Times New Roman" w:cs="Times New Roman"/>
          <w:sz w:val="24"/>
          <w:szCs w:val="24"/>
          <w:lang w:val="ru-RU"/>
        </w:rPr>
        <w:t>0</w:t>
      </w:r>
      <w:r w:rsidR="00173941">
        <w:rPr>
          <w:rFonts w:ascii="Times New Roman" w:hAnsi="Times New Roman" w:cs="Times New Roman"/>
          <w:sz w:val="24"/>
          <w:szCs w:val="24"/>
          <w:lang w:val="ru-RU"/>
        </w:rPr>
        <w:t>7</w:t>
      </w:r>
      <w:r w:rsidR="00626477" w:rsidRPr="00FC0F32">
        <w:rPr>
          <w:rFonts w:ascii="Times New Roman" w:hAnsi="Times New Roman" w:cs="Times New Roman"/>
          <w:sz w:val="24"/>
          <w:szCs w:val="24"/>
          <w:lang w:val="ru-RU"/>
        </w:rPr>
        <w:t>.</w:t>
      </w:r>
      <w:r w:rsidR="00173941">
        <w:rPr>
          <w:rFonts w:ascii="Times New Roman" w:hAnsi="Times New Roman" w:cs="Times New Roman"/>
          <w:sz w:val="24"/>
          <w:szCs w:val="24"/>
          <w:lang w:val="ru-RU"/>
        </w:rPr>
        <w:t>843</w:t>
      </w:r>
      <w:r w:rsidR="00CB72F4" w:rsidRPr="00FC0F32">
        <w:rPr>
          <w:rFonts w:ascii="Times New Roman" w:hAnsi="Times New Roman" w:cs="Times New Roman"/>
          <w:sz w:val="24"/>
          <w:szCs w:val="24"/>
          <w:lang w:val="ru-RU"/>
        </w:rPr>
        <w:t>,00 динара, утврђена су и распоређена по програмској класификацији и то:</w:t>
      </w:r>
    </w:p>
    <w:p w:rsidR="009A5928" w:rsidRPr="00FC0F32" w:rsidRDefault="009A5928" w:rsidP="00844122">
      <w:pPr>
        <w:spacing w:after="0" w:line="240" w:lineRule="auto"/>
        <w:jc w:val="both"/>
        <w:rPr>
          <w:rFonts w:ascii="Times New Roman" w:hAnsi="Times New Roman" w:cs="Times New Roman"/>
          <w:sz w:val="24"/>
          <w:szCs w:val="24"/>
          <w:lang w:val="ru-RU"/>
        </w:rPr>
      </w:pPr>
    </w:p>
    <w:tbl>
      <w:tblPr>
        <w:tblW w:w="14260" w:type="dxa"/>
        <w:tblInd w:w="113" w:type="dxa"/>
        <w:tblLook w:val="04A0"/>
      </w:tblPr>
      <w:tblGrid>
        <w:gridCol w:w="750"/>
        <w:gridCol w:w="2194"/>
        <w:gridCol w:w="1627"/>
        <w:gridCol w:w="2198"/>
        <w:gridCol w:w="901"/>
        <w:gridCol w:w="950"/>
        <w:gridCol w:w="901"/>
        <w:gridCol w:w="921"/>
        <w:gridCol w:w="848"/>
        <w:gridCol w:w="1115"/>
        <w:gridCol w:w="1164"/>
        <w:gridCol w:w="1016"/>
        <w:gridCol w:w="222"/>
      </w:tblGrid>
      <w:tr w:rsidR="00642FCA" w:rsidRPr="00642FCA" w:rsidTr="00642FCA">
        <w:trPr>
          <w:gridAfter w:val="1"/>
          <w:wAfter w:w="36" w:type="dxa"/>
          <w:trHeight w:val="480"/>
        </w:trPr>
        <w:tc>
          <w:tcPr>
            <w:tcW w:w="28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ПРОГРАМ/Програмска активност и пројекат</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ИНДИКАТОР</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Вредност у  2020.</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Очекивана вредност    2021.</w:t>
            </w:r>
          </w:p>
        </w:tc>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2022.</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2023.</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2024.</w:t>
            </w:r>
          </w:p>
        </w:tc>
        <w:tc>
          <w:tcPr>
            <w:tcW w:w="11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Извор 01</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Остали извори</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Сви извори</w:t>
            </w:r>
          </w:p>
        </w:tc>
      </w:tr>
      <w:tr w:rsidR="00642FCA" w:rsidRPr="00642FCA" w:rsidTr="00642FCA">
        <w:trPr>
          <w:gridAfter w:val="1"/>
          <w:wAfter w:w="36" w:type="dxa"/>
          <w:trHeight w:val="43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Шифра</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Назив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r>
      <w:tr w:rsidR="00642FCA" w:rsidRPr="00642FCA" w:rsidTr="00642FCA">
        <w:trPr>
          <w:gridAfter w:val="1"/>
          <w:wAfter w:w="36" w:type="dxa"/>
          <w:trHeight w:val="3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2</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3</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4</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7</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9</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11</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12</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13</w:t>
            </w:r>
          </w:p>
        </w:tc>
      </w:tr>
      <w:tr w:rsidR="00642FCA" w:rsidRPr="00CE03DD" w:rsidTr="00642FCA">
        <w:trPr>
          <w:gridAfter w:val="1"/>
          <w:wAfter w:w="36" w:type="dxa"/>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 УРБАНИЗАМ И ПРОСТОРНО ПЛАНИРАЊЕ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r>
      <w:tr w:rsidR="00642FCA" w:rsidRPr="00642FCA" w:rsidTr="00642FCA">
        <w:trPr>
          <w:gridAfter w:val="1"/>
          <w:wAfter w:w="36" w:type="dxa"/>
          <w:trHeight w:val="1470"/>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Просторни развој  у складу са плановима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Проценат покривености територије урбанистичком планском документацијом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r>
      <w:tr w:rsidR="00642FCA" w:rsidRPr="00CE03DD" w:rsidTr="00642FCA">
        <w:trPr>
          <w:gridAfter w:val="1"/>
          <w:wAfter w:w="36" w:type="dxa"/>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Просторно и урбанистичко планирање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r>
      <w:tr w:rsidR="00642FCA" w:rsidRPr="00642FCA" w:rsidTr="00642FCA">
        <w:trPr>
          <w:gridAfter w:val="1"/>
          <w:wAfter w:w="36" w:type="dxa"/>
          <w:trHeight w:val="509"/>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Повећање покривеност </w:t>
            </w:r>
            <w:r w:rsidRPr="00642FCA">
              <w:rPr>
                <w:rFonts w:ascii="Times New Roman" w:eastAsia="Times New Roman" w:hAnsi="Times New Roman" w:cs="Times New Roman"/>
                <w:noProof w:val="0"/>
                <w:sz w:val="16"/>
                <w:szCs w:val="16"/>
                <w:lang w:val="ru-RU"/>
              </w:rPr>
              <w:lastRenderedPageBreak/>
              <w:t>територије планском и урбанистичком документацијом</w:t>
            </w:r>
          </w:p>
        </w:tc>
        <w:tc>
          <w:tcPr>
            <w:tcW w:w="2012" w:type="dxa"/>
            <w:vMerge w:val="restart"/>
            <w:tcBorders>
              <w:top w:val="nil"/>
              <w:left w:val="single" w:sz="4" w:space="0" w:color="auto"/>
              <w:bottom w:val="single" w:sz="4" w:space="0" w:color="000000"/>
              <w:right w:val="single" w:sz="4" w:space="0" w:color="auto"/>
            </w:tcBorders>
            <w:shd w:val="clear" w:color="000000" w:fill="FFFFFF"/>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lastRenderedPageBreak/>
              <w:t xml:space="preserve">Број усвојених и испоручених планова </w:t>
            </w:r>
            <w:r w:rsidRPr="00642FCA">
              <w:rPr>
                <w:rFonts w:ascii="Times New Roman" w:eastAsia="Times New Roman" w:hAnsi="Times New Roman" w:cs="Times New Roman"/>
                <w:noProof w:val="0"/>
                <w:sz w:val="16"/>
                <w:szCs w:val="16"/>
                <w:lang w:val="ru-RU"/>
              </w:rPr>
              <w:lastRenderedPageBreak/>
              <w:t>детаљне регулације</w:t>
            </w:r>
          </w:p>
        </w:tc>
        <w:tc>
          <w:tcPr>
            <w:tcW w:w="8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645,840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645,840</w:t>
            </w:r>
          </w:p>
        </w:tc>
      </w:tr>
      <w:tr w:rsidR="00642FCA" w:rsidRPr="00642FCA" w:rsidTr="00642FCA">
        <w:trPr>
          <w:trHeight w:val="1185"/>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CE03DD" w:rsidTr="00642FCA">
        <w:trPr>
          <w:trHeight w:val="96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Остваривање јавног интереса у одржавању зграда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21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Очување и унапређење стамбеног фонда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зграда обухваћених инвестиционим одржавањем (бесповратно суфинансирањ</w:t>
            </w:r>
            <w:r w:rsidRPr="00642FCA">
              <w:rPr>
                <w:rFonts w:ascii="Times New Roman" w:eastAsia="Times New Roman" w:hAnsi="Times New Roman" w:cs="Times New Roman"/>
                <w:noProof w:val="0"/>
                <w:sz w:val="16"/>
                <w:szCs w:val="16"/>
              </w:rPr>
              <w:t>e</w:t>
            </w:r>
            <w:r w:rsidRPr="00642FCA">
              <w:rPr>
                <w:rFonts w:ascii="Times New Roman" w:eastAsia="Times New Roman" w:hAnsi="Times New Roman" w:cs="Times New Roman"/>
                <w:noProof w:val="0"/>
                <w:sz w:val="16"/>
                <w:szCs w:val="16"/>
                <w:lang w:val="ru-RU"/>
              </w:rPr>
              <w:t>)</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11,645,840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11,645,840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2 КОМУНАЛНЕ ДЕЛАТНОСТИ</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покривености корисника и територије квалитетним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насељених места обухваћених услугама у односу на укупан број насеља (24 МЗ)</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Управљање/одржавање  јавним осветљењем</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620"/>
        </w:trPr>
        <w:tc>
          <w:tcPr>
            <w:tcW w:w="750"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Адекватно управљање јавним осветљењем</w:t>
            </w:r>
          </w:p>
        </w:tc>
        <w:tc>
          <w:tcPr>
            <w:tcW w:w="201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учешћа трошкова јавног осветљења у укупним трошковима (извор 01)</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1.8%</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8,730,500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8,730,500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Одржавање јавних зелених површина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насеља и територије услугама уређења и одржавања зеленила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метара квадратних  јавних зелених површина на којима се уређује и одржава зеленило по Програму</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197,527</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197,527</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14,400,000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Одржавање чистоће на површинама јавне намене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насеља и територије услугама одржавања чистоће јавних површина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Покривеност територије услугама одржавања чистоће јавно прометних површина у метрима квадратним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47,300,000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47,300,000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Уређивање, одржавање и коришћење пијаца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уређивање, одржавање и коришћење пијаца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одржаваних и коришћених пијаца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0008</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и одржавање водоводне инфраструктуре и снабдевање водом за пиће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ревитализованих бунара у односу на укупан број бунара у коришћењу (47)</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3,090,805</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3,090,805</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 Изградња и опремање бунара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улици Николе Тесле и улици Ливадарској</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Капела у МЗ Јагњило</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5006</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Капела у МЗ Велика Иванча и у МЗ Међулужје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14,600,000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14,600,000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5009</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 Станимирска у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потенцијалних нових корисника услуге водоснабдевања/прикључака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5010</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улици Немањина, од бунара Радишић МЗ рајковац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1,011</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1,011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1,003,573</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1,003,573</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Давидовића пут у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потенцијалних нових корисника услуге водоснабдевања/прикључака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Водоводна мрежа у МЗ Јагњило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Светониколска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1,248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Ђермине-Дебељак МЗ Ковачевац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5016</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МЗ25.Мај - Михајла Миловановића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5017</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МЗ Амерић</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76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5018</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Водоводна мрежа Ливадичка МЗ Ковачевац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2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959</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2</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128,030,878</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128,030,878</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3: ЛОКАЛНИ ЕКОНОМСКИ РАЗВОЈ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запослености на територији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евидентираних незапослених лица на евиденцији НСЗ за Младеновац (укупно/жене)</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Мере активне политике запошљавања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26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броја запослених кроз мере активне политике запошљавања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nil"/>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3</w:t>
            </w:r>
          </w:p>
        </w:tc>
        <w:tc>
          <w:tcPr>
            <w:tcW w:w="1115"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116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80"/>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1502</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4 РАЗВОЈ ТУРИЗМА</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квалитета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Туристчке мапе и сигнализација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квалитета туристичке понуде и услуге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Младеноваца на мапи Србије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Промоција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nil"/>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Укупно Програм 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0101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5  ПОЉОПРИВРЕДА И РУРАЛНИ РАЗВОЈ</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Раст производње и стабилност дохотка произвођача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Коришћење пољопривредних површина у односу на укупне пољопривредне површине</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93%</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96%</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96%</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22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пољопривредних  газдинстава којима су додељене субвенције из буџета за подстицај пољопривредне производње (жене/мушкарци)</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21%/79%</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Мере подршке руралном развоју</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1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Изградња одрживог,ефикасног и конкурентног пољопривредног сектора</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вештачки осемењених говеда</w:t>
            </w:r>
          </w:p>
        </w:tc>
        <w:tc>
          <w:tcPr>
            <w:tcW w:w="8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877</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8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9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642FCA" w:rsidTr="00642FCA">
        <w:trPr>
          <w:trHeight w:val="300"/>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5</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0401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6 ЗАШТИТА ЖИВОТНЕ СРЕДИНЕ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24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елемената животне средине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Проценат планираних расхода за унапређење квалитета животне средине у односу на укупан износ средстава из буџета (извор 01)опредељен Одлуком о буџету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Управљање заштитом животне средине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575"/>
        </w:trPr>
        <w:tc>
          <w:tcPr>
            <w:tcW w:w="750"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Испуњење планираних услуга из области заштите животне средине дефинисаних Одлуком о буџету</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Узорковање и испитивање хигијенске исправности воде за пиће са јавних чесми (број изворишта)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Одвожење смећа и довоз воде  у сеоске школе (број сеоских школа)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Управљање отпадним водама и канализациона инфраструктура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одвођења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прочишћене мреже кишне канализације промера до 400мм (у метрима) више пута годишње</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5,948,600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5,948,600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0006</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Управљање осталим врстама отпада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720"/>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Одрживо управљање осталим врстама отпада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Количина прикупљеног осталог отпада (у м3)</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2,024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2,800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00"/>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Површина депоније КО Влашка у хектарима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Садимо за будућност</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45"/>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заштите природних вредности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садница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990,000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990,000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Фекална канализација у улици Карађорђева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170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Канализациона мрежа Мали пролаз</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5004</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w:t>
            </w:r>
            <w:r w:rsidRPr="00642FCA">
              <w:rPr>
                <w:rFonts w:ascii="Times New Roman" w:eastAsia="Times New Roman" w:hAnsi="Times New Roman" w:cs="Times New Roman"/>
                <w:noProof w:val="0"/>
                <w:sz w:val="16"/>
                <w:szCs w:val="16"/>
              </w:rPr>
              <w:t>Ka</w:t>
            </w:r>
            <w:r w:rsidRPr="00642FCA">
              <w:rPr>
                <w:rFonts w:ascii="Times New Roman" w:eastAsia="Times New Roman" w:hAnsi="Times New Roman" w:cs="Times New Roman"/>
                <w:noProof w:val="0"/>
                <w:sz w:val="16"/>
                <w:szCs w:val="16"/>
                <w:lang w:val="ru-RU"/>
              </w:rPr>
              <w:t>нализацион</w:t>
            </w:r>
            <w:r w:rsidRPr="00642FCA">
              <w:rPr>
                <w:rFonts w:ascii="Times New Roman" w:eastAsia="Times New Roman" w:hAnsi="Times New Roman" w:cs="Times New Roman"/>
                <w:noProof w:val="0"/>
                <w:sz w:val="16"/>
                <w:szCs w:val="16"/>
              </w:rPr>
              <w:t>a</w:t>
            </w:r>
            <w:r w:rsidRPr="00642FCA">
              <w:rPr>
                <w:rFonts w:ascii="Times New Roman" w:eastAsia="Times New Roman" w:hAnsi="Times New Roman" w:cs="Times New Roman"/>
                <w:noProof w:val="0"/>
                <w:sz w:val="16"/>
                <w:szCs w:val="16"/>
                <w:lang w:val="ru-RU"/>
              </w:rPr>
              <w:t xml:space="preserve"> мреж</w:t>
            </w:r>
            <w:r w:rsidRPr="00642FCA">
              <w:rPr>
                <w:rFonts w:ascii="Times New Roman" w:eastAsia="Times New Roman" w:hAnsi="Times New Roman" w:cs="Times New Roman"/>
                <w:noProof w:val="0"/>
                <w:sz w:val="16"/>
                <w:szCs w:val="16"/>
              </w:rPr>
              <w:t>a</w:t>
            </w:r>
            <w:r w:rsidRPr="00642FCA">
              <w:rPr>
                <w:rFonts w:ascii="Times New Roman" w:eastAsia="Times New Roman" w:hAnsi="Times New Roman" w:cs="Times New Roman"/>
                <w:noProof w:val="0"/>
                <w:sz w:val="16"/>
                <w:szCs w:val="16"/>
                <w:lang w:val="ru-RU"/>
              </w:rPr>
              <w:t xml:space="preserve"> у улици Смедеревски пут</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825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Фекална и кишна канализација у улицама Николе Тесле и Милана Ракића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5006</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Канализација у улици Милутина Миланковића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6</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15,444,700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15,444,700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14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0701</w:t>
            </w:r>
          </w:p>
        </w:tc>
        <w:tc>
          <w:tcPr>
            <w:tcW w:w="2132" w:type="dxa"/>
            <w:tcBorders>
              <w:top w:val="nil"/>
              <w:left w:val="nil"/>
              <w:bottom w:val="single" w:sz="4" w:space="0" w:color="auto"/>
              <w:right w:val="single" w:sz="4" w:space="0" w:color="auto"/>
            </w:tcBorders>
            <w:shd w:val="clear" w:color="000000" w:fill="FFFFFF"/>
            <w:vAlign w:val="bottom"/>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7 ОРГАНИЗАЦИЈА САОБРАЋАЈА И САОБРАЋАЈНА ИНФРАСТРУКТУРА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Развијеност инфраструктуре у контексту доприноса социо економском развоју</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саобраћајница који су у надлежности општине (у км)</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и одржавање саобраћајне инфраструктуре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путева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11,336</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23,000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36,300,000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89,500,000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125,800,000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Прјекат:  Унапређење безбедности саобраћаја на путевима на подручју ГО Младеновац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Подизање свести грађана о важности личног доприноса за унапређење безбедности саобраћаја на путевима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Број испоручених сигурносних ауто седишта за децу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w:t>
            </w:r>
            <w:r w:rsidRPr="00642FCA">
              <w:rPr>
                <w:rFonts w:ascii="Times New Roman" w:eastAsia="Times New Roman" w:hAnsi="Times New Roman" w:cs="Times New Roman"/>
                <w:noProof w:val="0"/>
                <w:sz w:val="16"/>
                <w:szCs w:val="16"/>
              </w:rPr>
              <w:t>T</w:t>
            </w:r>
            <w:r w:rsidRPr="00642FCA">
              <w:rPr>
                <w:rFonts w:ascii="Times New Roman" w:eastAsia="Times New Roman" w:hAnsi="Times New Roman" w:cs="Times New Roman"/>
                <w:noProof w:val="0"/>
                <w:sz w:val="16"/>
                <w:szCs w:val="16"/>
                <w:lang w:val="ru-RU"/>
              </w:rPr>
              <w:t>ротоар у улици Светолика Ранковића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Дужина изграђених пешачке стазе (у метрима)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452</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Пешачке стазе у улицама: Немањина, Краља Петра </w:t>
            </w:r>
            <w:r w:rsidRPr="00642FCA">
              <w:rPr>
                <w:rFonts w:ascii="Times New Roman" w:eastAsia="Times New Roman" w:hAnsi="Times New Roman" w:cs="Times New Roman"/>
                <w:noProof w:val="0"/>
                <w:sz w:val="16"/>
                <w:szCs w:val="16"/>
              </w:rPr>
              <w:t>I</w:t>
            </w:r>
            <w:r w:rsidRPr="00642FCA">
              <w:rPr>
                <w:rFonts w:ascii="Times New Roman" w:eastAsia="Times New Roman" w:hAnsi="Times New Roman" w:cs="Times New Roman"/>
                <w:noProof w:val="0"/>
                <w:sz w:val="16"/>
                <w:szCs w:val="16"/>
                <w:lang w:val="ru-RU"/>
              </w:rPr>
              <w:t xml:space="preserve"> и  Војводе Вићентија, Љубе Давидовића и Славка Манојловића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изграђених пешачких стаза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 Пешачке стазе у улицама Срећка Максимовића, Хајдук Вељкова, Смедеревски пут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9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пешачке стазе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4,668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5004</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Пешачка стаза у улици Милутина Миланковића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пешачке стазе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318</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390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55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Пешачка стаза у улици Дунавска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5006</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Пешачке стазе у улици Трстенска и Војни пут у МЗ Мала Врбица и Београдски пут у МЗ Влашко Поље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5007</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Санација дела пута засеок Луке у МЗ Влашка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3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путева (у метрима)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7</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36,308,000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92,500,000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128,808,000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8 ПРЕДШКОЛСКО ВАСПИТАЊЕ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обухвата деце предшколским васпитањем и образовањем</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уписане деце у односу на број укупно пријављене деце</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21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и остваривање предшколског васпитања и образовања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48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предшколског образовања и васпитања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у којима су извршена инвестициона улагања на годишњем нивоу, у односу на укупан број објеката ПУ</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6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8</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9 ОСНОВНО ОБРАЗОВАЊЕ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Потпуни обухват основним образовањем и васпитањем</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деце/школа која су обухваћена основним образовањем</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3827/7</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4010/7</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4010/7</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4033/7</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4098/7</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Реализација делатности основног образовања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доступности и приступачности основног образовања деци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 обухваћене организованим превозом у школској години</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19,100,000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19,100,000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Остали пројекти</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образовања повећањем броја деце која се награђују за постигнуте резултате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"Вуковаца"и ученика генерације у школској години</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103</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103</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735"/>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Школски прибор за прваке (пакет)</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460</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9</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19,800,000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19,800,000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10 СРЕДЊЕ ОБЕАЗОВАЊЕ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доступности средњег образовања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који су прилагодили простор за децу са инвалидитетом у односу на укупан број објеката средњих школа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Реализација делатности средњег образовања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образовања у средњим школама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талентоване деце подржане од стране града/општине у односу на укупан број деце у школама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60"/>
        </w:trPr>
        <w:tc>
          <w:tcPr>
            <w:tcW w:w="750" w:type="dxa"/>
            <w:tcBorders>
              <w:top w:val="nil"/>
              <w:left w:val="single" w:sz="4" w:space="0" w:color="auto"/>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10</w:t>
            </w:r>
          </w:p>
        </w:tc>
        <w:tc>
          <w:tcPr>
            <w:tcW w:w="882"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nil"/>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0902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11 СОЦИЈАЛНА И ДЕЧИЈА ЗАШТИТА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доступности права и механизама социјалне заштите за жене у локалној заједници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Удео жена корисница социјалне помоћи у укупном броју корисника социјалне помоћи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62%</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Једнократне помоћи и други облици помоћи</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заштите сиромашних</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корисника једнократне новчане помоћи</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Породични и домски смештај, прихватилишта и друге врсте смештаја</w:t>
            </w:r>
          </w:p>
        </w:tc>
        <w:tc>
          <w:tcPr>
            <w:tcW w:w="155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3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Обезбеђење услуге смештаја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мобилних стамбених јединица за смештај ромских породица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0019</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Подршка деци и породицама са децом</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популационе политике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мера материјалне подршке намењен мерама локалне популационе политике - накнада за новорођену децу</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480</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480</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11,250,000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11,250,000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Стамбено збрињавање и економско оснаживање избеглих, интерно расељених лица и повратника по споразуму о реадмисијиа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6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Побољшање услова становања интерно расељених лица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корисника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1,151,509</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4,927,842</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6,079,351</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Подршка запошљавању припадника ромске националности</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87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корисника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1,175,880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1,175,880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Интеграција Рома кроз културно-уметнички мозаик</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реализованих програма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Летња школа песме и игре-осетљиве категорије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6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Студентске стипендије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Обезбеђивање финансијске подршке за децу и породицу</w:t>
            </w:r>
          </w:p>
        </w:tc>
        <w:tc>
          <w:tcPr>
            <w:tcW w:w="201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 корисника стипендије ГО Младеновац</w:t>
            </w:r>
          </w:p>
        </w:tc>
        <w:tc>
          <w:tcPr>
            <w:tcW w:w="88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73</w:t>
            </w:r>
          </w:p>
        </w:tc>
        <w:tc>
          <w:tcPr>
            <w:tcW w:w="907"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86</w:t>
            </w:r>
          </w:p>
        </w:tc>
        <w:tc>
          <w:tcPr>
            <w:tcW w:w="866"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921"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839"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1115"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4,500,000</w:t>
            </w:r>
          </w:p>
        </w:tc>
        <w:tc>
          <w:tcPr>
            <w:tcW w:w="116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47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4006</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Јачање капацитета јединице локалне самоуправе у решавању проблема интерно расељених и избеглих лица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56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Подстицање развоја разноврсних социјалних и других услуга у заједници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радионица</w:t>
            </w:r>
          </w:p>
        </w:tc>
        <w:tc>
          <w:tcPr>
            <w:tcW w:w="88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w:t>
            </w:r>
          </w:p>
        </w:tc>
        <w:tc>
          <w:tcPr>
            <w:tcW w:w="116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242,000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11</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21,949,389</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5,147,842</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27,097,231</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1801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12 ЗДРАВСТЕВЕНА ЗАШТИТА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здравља становништва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реализованих у односу на планиране пројекте из области примарне здравствене заштите</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0003</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Спровођење активности из области друштвене бриге за јавно здравље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5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Стварање услова за очување и унапређење здравља становништва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посебних програма и пројеката из области јавног здравља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644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12</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13 РАЗВОЈ КУЛТУРЕ И ИНФОРМИСАЊА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720"/>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Подстицање развоја културе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Укупан број посетилаца на свим културним догађајима  који су одржани</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38,000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39,000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w:t>
            </w:r>
          </w:p>
        </w:tc>
        <w:tc>
          <w:tcPr>
            <w:tcW w:w="111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1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095"/>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жена чланова организационих одбора манифестација из области културе</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Calibri" w:eastAsia="Times New Roman" w:hAnsi="Calibri" w:cs="Calibri"/>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Calibri" w:eastAsia="Times New Roman" w:hAnsi="Calibri" w:cs="Calibri"/>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локалних установа културе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Центар за културу и туризам</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Обезбеђење редовног функционисања локалне установе културе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запослених у установама културе</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921"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39"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25,647,724</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2,440,000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28,087,724</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Јачање  културне продукције и уметничког стваралаштва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Центар за културу и туризам</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сталних манифестација из области културе од значаја за ГО Младновац</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6,495,000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1,730,000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8,225,000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99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програма и пројеката удружења грађана подржаних од стране града/општине</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53</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Остваривање и унапређивање јавног интереса у области јавног информисања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4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Повећана понуда квалитетних медијских садржаја из области друштвеног живота локалне заједнице</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пројеката подржаних на конкурсима јавног информисања</w:t>
            </w:r>
          </w:p>
        </w:tc>
        <w:tc>
          <w:tcPr>
            <w:tcW w:w="8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w:t>
            </w:r>
          </w:p>
        </w:tc>
        <w:tc>
          <w:tcPr>
            <w:tcW w:w="9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w:t>
            </w:r>
          </w:p>
        </w:tc>
        <w:tc>
          <w:tcPr>
            <w:tcW w:w="8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2,050,000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2,050,000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35"/>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Обележавање значајних датума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Упознавање грађана са значајним датумима и догађајима из историје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догађаја који ће бити обележени од стране ГО Младеновац</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Космај и окружење у доба деспота Стефана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25"/>
        </w:trPr>
        <w:tc>
          <w:tcPr>
            <w:tcW w:w="750"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реализованих пројеката који промовишу културно наслеђе у ГО Младеновац</w:t>
            </w:r>
          </w:p>
        </w:tc>
        <w:tc>
          <w:tcPr>
            <w:tcW w:w="88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900"/>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4003</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Санација постојећих спомен обележја на територији ГО Младеновац</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Промоција туристичке понуде општине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санираних/изграђених спомен обележја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Манифестације из области културе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манифестација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4005</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Публикације, промоције и презентације Младеновца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публикација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nil"/>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13</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47,442,724</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4,170,000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51,612,724</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14 РАЗВОЈ СПОРТА И ОМЛАДИНЕ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37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Обезбеђење услова за бављење спортом свих грађана и грађанки  општине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женских спортиста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350"/>
        </w:trPr>
        <w:tc>
          <w:tcPr>
            <w:tcW w:w="750"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спортских организација  преко којих се остварује јавни интерес у области спорта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Подршка локалним спортским организацијама,удружењима и савезима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подршке локалним спортским организацијама  преко којих се остварује јавни интерес у области спорта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годишњих програма спортског савеза финансираних од стране општине</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31,740,000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31,740,000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Подржка предшколском и школском спорту</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17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предшколског и школског спорта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који је доступан за коришћење предшколском, школском спорту</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3,560,000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3,560,000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локалних спортских установа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Редовно одржавање постојећих спортских објеката од интереса за општину</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искоришћених средстава буџета за дотације Установе Спортски центар Младеновац</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42,000,000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42,000,000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4008</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Не бриши, пиши</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02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4009</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Твој крај, ти се питаш</w:t>
            </w:r>
          </w:p>
        </w:tc>
        <w:tc>
          <w:tcPr>
            <w:tcW w:w="155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10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single" w:sz="4" w:space="0" w:color="auto"/>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58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4010</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У сусрет младима</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6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Терен за мале спортове МЗ 25.мај</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91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Стварање услова за развој здравих стилова живота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игралишта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14</w:t>
            </w:r>
          </w:p>
        </w:tc>
        <w:tc>
          <w:tcPr>
            <w:tcW w:w="882"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78,301,000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78,301,000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0602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15  ОПШТЕ УСЛУГЕ ЛОКАЛНЕ САМОУПРАВЕ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CE03DD" w:rsidTr="00642FCA">
        <w:trPr>
          <w:trHeight w:val="900"/>
        </w:trPr>
        <w:tc>
          <w:tcPr>
            <w:tcW w:w="750" w:type="dxa"/>
            <w:tcBorders>
              <w:top w:val="nil"/>
              <w:left w:val="single" w:sz="4" w:space="0" w:color="auto"/>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локалне самоуправе и градских општина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nil"/>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nil"/>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1164" w:type="dxa"/>
            <w:tcBorders>
              <w:top w:val="nil"/>
              <w:left w:val="nil"/>
              <w:bottom w:val="nil"/>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1082" w:type="dxa"/>
            <w:tcBorders>
              <w:top w:val="nil"/>
              <w:left w:val="nil"/>
              <w:bottom w:val="nil"/>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300"/>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253,485,471</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8,190,001</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261,675,472</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642FCA" w:rsidTr="00642FCA">
        <w:trPr>
          <w:trHeight w:val="300"/>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Месних заједница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lang w:val="ru-RU"/>
              </w:rPr>
              <w:t xml:space="preserve"> </w:t>
            </w:r>
            <w:r w:rsidRPr="00642FCA">
              <w:rPr>
                <w:rFonts w:ascii="Times New Roman" w:eastAsia="Times New Roman" w:hAnsi="Times New Roman" w:cs="Times New Roman"/>
                <w:noProof w:val="0"/>
                <w:sz w:val="16"/>
                <w:szCs w:val="16"/>
              </w:rPr>
              <w:t>Меснe заједницe</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5,013,200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5,013,200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1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0009</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Текућа буџетска резерва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57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0010</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Стална буџетска резерва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0014</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у ванредним ситуацијама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Финансирање верских заједница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Помоћ у изградњи и опремању храмова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храмова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noWrap/>
            <w:vAlign w:val="bottom"/>
            <w:hideMark/>
          </w:tcPr>
          <w:p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15</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626" w:type="dxa"/>
            <w:gridSpan w:val="3"/>
            <w:tcBorders>
              <w:top w:val="single" w:sz="4" w:space="0" w:color="auto"/>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285,298,671</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8,190,001</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293,488,672</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16 ПОЛИТИЧКИ СИСТЕМ ЛОКАЛНЕ САМОУПРАВЕ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CE03DD"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Ефикасно и ефективно функционисање органа политичког система локалне самоуправе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Програмска активност Функционисање Скупштине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Скупштина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локалне скупштине</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скупштине</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12,031,350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12,031,350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CE03DD"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извршних органа</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Председник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извршних органа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извршних органа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2,738,100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2,738,100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Веће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извршних органа</w:t>
            </w:r>
          </w:p>
        </w:tc>
        <w:tc>
          <w:tcPr>
            <w:tcW w:w="201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извршних органа</w:t>
            </w:r>
          </w:p>
        </w:tc>
        <w:tc>
          <w:tcPr>
            <w:tcW w:w="8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w:t>
            </w:r>
          </w:p>
        </w:tc>
        <w:tc>
          <w:tcPr>
            <w:tcW w:w="907"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66"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921"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39"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20,689,900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20,689,900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16</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35,459,350</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35,459,350</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ПРОГРАМИ</w:t>
            </w:r>
          </w:p>
        </w:tc>
        <w:tc>
          <w:tcPr>
            <w:tcW w:w="1115"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696,303,552</w:t>
            </w:r>
          </w:p>
        </w:tc>
        <w:tc>
          <w:tcPr>
            <w:tcW w:w="1164"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110,007,843</w:t>
            </w:r>
          </w:p>
        </w:tc>
        <w:tc>
          <w:tcPr>
            <w:tcW w:w="1082" w:type="dxa"/>
            <w:tcBorders>
              <w:top w:val="nil"/>
              <w:left w:val="nil"/>
              <w:bottom w:val="single" w:sz="4" w:space="0" w:color="auto"/>
              <w:right w:val="single" w:sz="4" w:space="0" w:color="auto"/>
            </w:tcBorders>
            <w:shd w:val="clear" w:color="000000" w:fill="FFFFFF"/>
            <w:vAlign w:val="center"/>
            <w:hideMark/>
          </w:tcPr>
          <w:p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806,311,395</w:t>
            </w:r>
          </w:p>
        </w:tc>
        <w:tc>
          <w:tcPr>
            <w:tcW w:w="36" w:type="dxa"/>
            <w:vAlign w:val="center"/>
            <w:hideMark/>
          </w:tcPr>
          <w:p w:rsidR="00642FCA" w:rsidRPr="00642FCA" w:rsidRDefault="00642FCA" w:rsidP="00642FCA">
            <w:pPr>
              <w:spacing w:after="0" w:line="240" w:lineRule="auto"/>
              <w:rPr>
                <w:rFonts w:ascii="Times New Roman" w:eastAsia="Times New Roman" w:hAnsi="Times New Roman" w:cs="Times New Roman"/>
                <w:noProof w:val="0"/>
                <w:sz w:val="20"/>
                <w:szCs w:val="20"/>
              </w:rPr>
            </w:pPr>
          </w:p>
        </w:tc>
      </w:tr>
    </w:tbl>
    <w:p w:rsidR="007516BD" w:rsidRDefault="00CB72F4"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r>
    </w:p>
    <w:p w:rsidR="00E15AE0" w:rsidRDefault="00E15AE0" w:rsidP="00844122">
      <w:pPr>
        <w:spacing w:after="0" w:line="240" w:lineRule="auto"/>
        <w:jc w:val="both"/>
        <w:rPr>
          <w:rFonts w:ascii="Times New Roman" w:hAnsi="Times New Roman" w:cs="Times New Roman"/>
          <w:sz w:val="24"/>
          <w:szCs w:val="24"/>
        </w:rPr>
      </w:pPr>
    </w:p>
    <w:p w:rsidR="00811932" w:rsidRDefault="00446F13" w:rsidP="003D26FE">
      <w:pPr>
        <w:jc w:val="both"/>
        <w:rPr>
          <w:rFonts w:ascii="Times New Roman" w:hAnsi="Times New Roman" w:cs="Times New Roman"/>
          <w:sz w:val="24"/>
          <w:szCs w:val="24"/>
          <w:lang w:val="ru-RU"/>
        </w:rPr>
      </w:pPr>
      <w:r w:rsidRPr="006D6711">
        <w:rPr>
          <w:rFonts w:ascii="Times New Roman" w:hAnsi="Times New Roman" w:cs="Times New Roman"/>
          <w:sz w:val="24"/>
          <w:szCs w:val="24"/>
          <w:lang w:val="ru-RU"/>
        </w:rPr>
        <w:tab/>
      </w:r>
    </w:p>
    <w:p w:rsidR="00811932" w:rsidRDefault="00811932" w:rsidP="003D26FE">
      <w:pPr>
        <w:jc w:val="both"/>
        <w:rPr>
          <w:rFonts w:ascii="Times New Roman" w:hAnsi="Times New Roman" w:cs="Times New Roman"/>
          <w:sz w:val="24"/>
          <w:szCs w:val="24"/>
          <w:lang w:val="ru-RU"/>
        </w:rPr>
      </w:pPr>
    </w:p>
    <w:p w:rsidR="00811932" w:rsidRDefault="00811932" w:rsidP="003D26FE">
      <w:pPr>
        <w:jc w:val="both"/>
        <w:rPr>
          <w:rFonts w:ascii="Times New Roman" w:hAnsi="Times New Roman" w:cs="Times New Roman"/>
          <w:sz w:val="24"/>
          <w:szCs w:val="24"/>
          <w:lang w:val="ru-RU"/>
        </w:rPr>
      </w:pPr>
    </w:p>
    <w:p w:rsidR="00811932" w:rsidRDefault="00811932" w:rsidP="003D26FE">
      <w:pPr>
        <w:jc w:val="both"/>
        <w:rPr>
          <w:rFonts w:ascii="Times New Roman" w:hAnsi="Times New Roman" w:cs="Times New Roman"/>
          <w:sz w:val="24"/>
          <w:szCs w:val="24"/>
          <w:lang w:val="ru-RU"/>
        </w:rPr>
      </w:pPr>
    </w:p>
    <w:p w:rsidR="00446F13" w:rsidRPr="006D6711" w:rsidRDefault="00B47434" w:rsidP="003D26FE">
      <w:pPr>
        <w:jc w:val="both"/>
        <w:rPr>
          <w:rFonts w:ascii="Times New Roman" w:hAnsi="Times New Roman" w:cs="Times New Roman"/>
          <w:sz w:val="24"/>
          <w:szCs w:val="24"/>
          <w:lang w:val="ru-RU"/>
        </w:rPr>
      </w:pPr>
      <w:r w:rsidRPr="006D6711">
        <w:rPr>
          <w:rFonts w:ascii="Times New Roman" w:hAnsi="Times New Roman" w:cs="Times New Roman"/>
          <w:sz w:val="24"/>
          <w:szCs w:val="24"/>
          <w:lang w:val="ru-RU"/>
        </w:rPr>
        <w:lastRenderedPageBreak/>
        <w:t>Сажет преглед програма и програмских активности/пројеката дат је у прилогу:</w:t>
      </w:r>
    </w:p>
    <w:tbl>
      <w:tblPr>
        <w:tblW w:w="14575" w:type="dxa"/>
        <w:tblInd w:w="113" w:type="dxa"/>
        <w:tblLook w:val="04A0"/>
      </w:tblPr>
      <w:tblGrid>
        <w:gridCol w:w="1032"/>
        <w:gridCol w:w="1335"/>
        <w:gridCol w:w="4378"/>
        <w:gridCol w:w="2790"/>
        <w:gridCol w:w="2250"/>
        <w:gridCol w:w="2790"/>
      </w:tblGrid>
      <w:tr w:rsidR="00811932" w:rsidRPr="00811932" w:rsidTr="00811932">
        <w:trPr>
          <w:trHeight w:val="30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Шифра</w:t>
            </w:r>
          </w:p>
        </w:tc>
        <w:tc>
          <w:tcPr>
            <w:tcW w:w="4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Назив</w:t>
            </w:r>
          </w:p>
        </w:tc>
        <w:tc>
          <w:tcPr>
            <w:tcW w:w="279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Општи приходи и примања буџета</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Средства из осталих извора</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Укупна средства</w:t>
            </w:r>
          </w:p>
        </w:tc>
      </w:tr>
      <w:tr w:rsidR="00811932" w:rsidRPr="00811932" w:rsidTr="00811932">
        <w:trPr>
          <w:trHeight w:val="9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w:t>
            </w:r>
          </w:p>
        </w:tc>
        <w:tc>
          <w:tcPr>
            <w:tcW w:w="1335" w:type="dxa"/>
            <w:tcBorders>
              <w:top w:val="nil"/>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Програмска активност/ Пројекат</w:t>
            </w:r>
          </w:p>
        </w:tc>
        <w:tc>
          <w:tcPr>
            <w:tcW w:w="4378" w:type="dxa"/>
            <w:vMerge/>
            <w:tcBorders>
              <w:top w:val="nil"/>
              <w:left w:val="nil"/>
              <w:bottom w:val="single" w:sz="4" w:space="0" w:color="auto"/>
              <w:right w:val="single" w:sz="4" w:space="0" w:color="auto"/>
            </w:tcBorders>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p>
        </w:tc>
        <w:tc>
          <w:tcPr>
            <w:tcW w:w="2790" w:type="dxa"/>
            <w:vMerge/>
            <w:tcBorders>
              <w:top w:val="nil"/>
              <w:left w:val="nil"/>
              <w:bottom w:val="single" w:sz="4" w:space="0" w:color="auto"/>
              <w:right w:val="single" w:sz="4" w:space="0" w:color="auto"/>
            </w:tcBorders>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p>
        </w:tc>
        <w:tc>
          <w:tcPr>
            <w:tcW w:w="2250" w:type="dxa"/>
            <w:vMerge/>
            <w:tcBorders>
              <w:top w:val="nil"/>
              <w:left w:val="nil"/>
              <w:bottom w:val="single" w:sz="4" w:space="0" w:color="auto"/>
              <w:right w:val="single" w:sz="4" w:space="0" w:color="auto"/>
            </w:tcBorders>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p>
        </w:tc>
        <w:tc>
          <w:tcPr>
            <w:tcW w:w="2790" w:type="dxa"/>
            <w:vMerge/>
            <w:tcBorders>
              <w:top w:val="nil"/>
              <w:left w:val="nil"/>
              <w:bottom w:val="single" w:sz="4" w:space="0" w:color="auto"/>
              <w:right w:val="single" w:sz="4" w:space="0" w:color="auto"/>
            </w:tcBorders>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p>
        </w:tc>
      </w:tr>
      <w:tr w:rsidR="00811932" w:rsidRPr="00811932" w:rsidTr="00811932">
        <w:trPr>
          <w:trHeight w:val="7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3</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5</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6</w:t>
            </w:r>
          </w:p>
        </w:tc>
      </w:tr>
      <w:tr w:rsidR="00811932" w:rsidRPr="00811932" w:rsidTr="00811932">
        <w:trPr>
          <w:trHeight w:val="6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 Становање, урбанизам и просторно планирање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11,645,840.00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11,645,840.00</w:t>
            </w:r>
          </w:p>
        </w:tc>
      </w:tr>
      <w:tr w:rsidR="00811932" w:rsidRPr="00811932" w:rsidTr="00811932">
        <w:trPr>
          <w:trHeight w:val="78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Просторно и урбанистичко планирање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645,840.00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645,840.00</w:t>
            </w:r>
          </w:p>
        </w:tc>
      </w:tr>
      <w:tr w:rsidR="00811932" w:rsidRPr="00811932"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1101-0005</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Остваривање јавног интереса у одржавању зграда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11,000,000.00</w:t>
            </w:r>
          </w:p>
        </w:tc>
      </w:tr>
      <w:tr w:rsidR="00811932" w:rsidRPr="00811932"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2. Комуналне делатности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128,030,878.00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128,030,878.00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Управљање/одржавање јавним осветљењем</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8,730,500.00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8,730,500.00</w:t>
            </w:r>
          </w:p>
        </w:tc>
      </w:tr>
      <w:tr w:rsidR="00811932" w:rsidRPr="00811932" w:rsidTr="00811932">
        <w:trPr>
          <w:trHeight w:val="69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Одржавање јавних зелених површина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14,400,000.00</w:t>
            </w:r>
          </w:p>
        </w:tc>
      </w:tr>
      <w:tr w:rsidR="00811932" w:rsidRPr="00811932" w:rsidTr="00811932">
        <w:trPr>
          <w:trHeight w:val="78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Одржавање чистоће на површинама јавне намене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47,300,000.00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47,300,000.00</w:t>
            </w:r>
          </w:p>
        </w:tc>
      </w:tr>
      <w:tr w:rsidR="00811932" w:rsidRPr="00811932" w:rsidTr="00811932">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Уређивање, одржавање и коришћење пијаца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rsidTr="00811932">
        <w:trPr>
          <w:trHeight w:val="97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1102-0008</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и одржавање водоводне инфраструктуре и снабдевање водом за пиће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3,090,805.00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3,090,805.00</w:t>
            </w:r>
          </w:p>
        </w:tc>
      </w:tr>
      <w:tr w:rsidR="00811932" w:rsidRPr="00811932" w:rsidTr="00811932">
        <w:trPr>
          <w:trHeight w:val="88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Изградња и опремање бунара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10,001,000.00</w:t>
            </w:r>
          </w:p>
        </w:tc>
      </w:tr>
      <w:tr w:rsidR="00811932" w:rsidRPr="00811932" w:rsidTr="00811932">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ул.Николе Тесле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84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Капела у МЗ Јагњило</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Капела у МЗ Велика Иванча и у МЗ Међулужје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14,600,000.00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14,600,000.00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1102-5009</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Станимирска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ул.Немањина, од бунара Радишић у МЗ Рајковац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1,003,573.00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1,003,573.00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улици Давидовића пут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3,500,000.00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МЗ Јагњило</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ул.Светониколска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5,800,000.00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5,800,000.00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Ђермине - Дебељак МЗ Ковачевац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xml:space="preserve">1102-5016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Михаила Миловановицћа МЗ 25.Мај</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1102-5017</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МЗ Амерић</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1102-5018</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Ливадичка МЗ Ковачевац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2,200,000.00</w:t>
            </w:r>
          </w:p>
        </w:tc>
      </w:tr>
      <w:tr w:rsidR="00811932" w:rsidRPr="00811932"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3. Локални економски развој</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r>
      <w:tr w:rsidR="00811932" w:rsidRPr="00811932"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Мере активне политике запошљавања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r>
      <w:tr w:rsidR="00811932" w:rsidRPr="00811932"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4. Развој туризма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Туристичке мапе и сигнализација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1502-4002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Младеновац на мапи Србије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0101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5. Пољопривреда и рурални развој</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0101-0002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Мере подршке руралном развоју</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6. Заштита животне средине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15,444,700.00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15,444,700.00</w:t>
            </w:r>
          </w:p>
        </w:tc>
      </w:tr>
      <w:tr w:rsidR="00811932" w:rsidRPr="00811932" w:rsidTr="00811932">
        <w:trPr>
          <w:trHeight w:val="94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заштитом животне средине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w:t>
            </w:r>
          </w:p>
        </w:tc>
      </w:tr>
      <w:tr w:rsidR="00811932" w:rsidRPr="00811932" w:rsidTr="00811932">
        <w:trPr>
          <w:trHeight w:val="94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0401-0004</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отпадним водама и канализациона инфраструктура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5,948,600.00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5,948,600.00</w:t>
            </w:r>
          </w:p>
        </w:tc>
      </w:tr>
      <w:tr w:rsidR="00811932" w:rsidRPr="00811932"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0401-0006</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осталим врстама отпада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7,500,000.00</w:t>
            </w:r>
          </w:p>
        </w:tc>
      </w:tr>
      <w:tr w:rsidR="00811932" w:rsidRPr="00811932"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Садимо за будућност</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990,000.00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990,000.00</w:t>
            </w:r>
          </w:p>
        </w:tc>
      </w:tr>
      <w:tr w:rsidR="00811932" w:rsidRPr="00811932" w:rsidTr="00811932">
        <w:trPr>
          <w:trHeight w:val="10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Фекална канализације у улици Карађорђева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Канализациона мрежа Мали пролаз</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Канализациона мрежа у ул.Смедеревски пут</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Фекална и кишна канализација у ул.Николе Тесле и Милана Ракића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r>
      <w:tr w:rsidR="00811932" w:rsidRPr="00811932"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Канализација у ул.Милутина Миланковића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7. Организација саобраћаја и саобраћајна инфраструктура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36,308,000.00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92,500,000.00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128,808,000.00</w:t>
            </w:r>
          </w:p>
        </w:tc>
      </w:tr>
      <w:tr w:rsidR="00811932" w:rsidRPr="00811932" w:rsidTr="00811932">
        <w:trPr>
          <w:trHeight w:val="106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0701-0002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и одржавање саобраћајне инфраструктуре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36,300,000.00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89,500,000.00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125,800,000.00</w:t>
            </w:r>
          </w:p>
        </w:tc>
      </w:tr>
      <w:tr w:rsidR="00811932" w:rsidRPr="00811932" w:rsidTr="00811932">
        <w:trPr>
          <w:trHeight w:val="8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Унапређење безбедности саобраћаја на путевима градске општине Младеновац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b/>
                <w:bCs/>
                <w:noProof w:val="0"/>
              </w:rPr>
            </w:pPr>
            <w:r w:rsidRPr="00811932">
              <w:rPr>
                <w:rFonts w:ascii="Times New Roman" w:eastAsia="Times New Roman" w:hAnsi="Times New Roman" w:cs="Times New Roman"/>
                <w:noProof w:val="0"/>
              </w:rPr>
              <w:t> 3,000,000.00</w:t>
            </w:r>
          </w:p>
        </w:tc>
      </w:tr>
      <w:tr w:rsidR="00811932" w:rsidRPr="00811932" w:rsidTr="00811932">
        <w:trPr>
          <w:trHeight w:val="79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ПРОЈЕКАР Тротоар у улици Светолика Ранковића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97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ПРОЈЕКАТ Пешачка стаза у улицама: Краља Петра </w:t>
            </w:r>
            <w:r w:rsidRPr="00811932">
              <w:rPr>
                <w:rFonts w:ascii="Times New Roman" w:eastAsia="Times New Roman" w:hAnsi="Times New Roman" w:cs="Times New Roman"/>
                <w:noProof w:val="0"/>
              </w:rPr>
              <w:t>I</w:t>
            </w:r>
            <w:r w:rsidRPr="00811932">
              <w:rPr>
                <w:rFonts w:ascii="Times New Roman" w:eastAsia="Times New Roman" w:hAnsi="Times New Roman" w:cs="Times New Roman"/>
                <w:noProof w:val="0"/>
                <w:lang w:val="ru-RU"/>
              </w:rPr>
              <w:t xml:space="preserve"> и Војводе Вићентија, Љубе Давидовића, Немањина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107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ПРОЈЕКАТ Пешачка стаза у улицама Срећка Максимовића, Хајдук Вељкова, Смедеревски пут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89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Милутина Миланковића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Дунавска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r>
      <w:tr w:rsidR="00811932" w:rsidRPr="00811932" w:rsidTr="00811932">
        <w:trPr>
          <w:trHeight w:val="107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Трстенска и Војни пут у МЗ Мала Врбица и Београдски пут у МЗ Влашко поље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0701-5007</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Санација дела пута засеок Луке у МЗ Влашка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70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8. Предшколско васпитање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rsidTr="00811932">
        <w:trPr>
          <w:trHeight w:val="97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2002-0002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и остваривање предшколског васпитања и образовања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rsidTr="00811932">
        <w:trPr>
          <w:trHeight w:val="78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9 Основно образовање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19,800,000.00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19,800,000.00</w:t>
            </w:r>
          </w:p>
        </w:tc>
      </w:tr>
      <w:tr w:rsidR="00811932" w:rsidRPr="00811932"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Реализација делатности основног образовања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19,100,000.00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19,100,000.00</w:t>
            </w:r>
          </w:p>
        </w:tc>
      </w:tr>
      <w:tr w:rsidR="00811932" w:rsidRPr="00811932"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Остали пројекти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2004</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10.Средње образовање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r>
      <w:tr w:rsidR="00811932" w:rsidRPr="00811932" w:rsidTr="00811932">
        <w:trPr>
          <w:trHeight w:val="82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2004-0001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Реализација делатности средњег образовања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r>
      <w:tr w:rsidR="00811932" w:rsidRPr="00811932"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ПОГРАМ 11. Социјална и дечија заштита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21,949,389.00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5,147,842.00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27,097,231.00</w:t>
            </w:r>
          </w:p>
        </w:tc>
      </w:tr>
      <w:tr w:rsidR="00811932" w:rsidRPr="00811932" w:rsidTr="00811932">
        <w:trPr>
          <w:trHeight w:val="92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Једнократне помоћи и други облици помоћи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ПРОГРАМСКА АКТИВНОСТ Породични и домски смештај, прихватилишта и друге врсте смештаја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w:t>
            </w:r>
          </w:p>
        </w:tc>
      </w:tr>
      <w:tr w:rsidR="00811932" w:rsidRPr="00811932" w:rsidTr="00811932">
        <w:trPr>
          <w:trHeight w:val="6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w:t>
            </w:r>
            <w:r>
              <w:rPr>
                <w:rFonts w:ascii="Times New Roman" w:eastAsia="Times New Roman" w:hAnsi="Times New Roman" w:cs="Times New Roman"/>
                <w:noProof w:val="0"/>
              </w:rPr>
              <w:t>-</w:t>
            </w:r>
            <w:r w:rsidRPr="00811932">
              <w:rPr>
                <w:rFonts w:ascii="Times New Roman" w:eastAsia="Times New Roman" w:hAnsi="Times New Roman" w:cs="Times New Roman"/>
                <w:noProof w:val="0"/>
              </w:rPr>
              <w:t>0019</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деци и породици са децом</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11,250,000.00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11,250,000.00</w:t>
            </w:r>
          </w:p>
        </w:tc>
      </w:tr>
      <w:tr w:rsidR="00811932" w:rsidRPr="00811932" w:rsidTr="00811932">
        <w:trPr>
          <w:trHeight w:val="14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Стамбено збрињавање и економско оснаживање избеглих, интерно расељених лица и повратника по споразуму о реадмисији</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1,151,509.00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4,927,842.00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6,079,351.00</w:t>
            </w:r>
          </w:p>
        </w:tc>
      </w:tr>
      <w:tr w:rsidR="00811932" w:rsidRPr="00811932" w:rsidTr="00811932">
        <w:trPr>
          <w:trHeight w:val="79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Подршка запошљавања припаника ромске националности</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1,175,880.00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1,175,880.00</w:t>
            </w:r>
          </w:p>
        </w:tc>
      </w:tr>
      <w:tr w:rsidR="00811932" w:rsidRPr="00811932" w:rsidTr="00811932">
        <w:trPr>
          <w:trHeight w:val="71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Интеграција Рома кроз културно-уметнички мозаик</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Pr>
                <w:rFonts w:ascii="Times New Roman" w:eastAsia="Times New Roman" w:hAnsi="Times New Roman" w:cs="Times New Roman"/>
                <w:noProof w:val="0"/>
              </w:rPr>
              <w:t xml:space="preserve">       </w:t>
            </w:r>
            <w:r w:rsidRPr="00811932">
              <w:rPr>
                <w:rFonts w:ascii="Times New Roman" w:eastAsia="Times New Roman" w:hAnsi="Times New Roman" w:cs="Times New Roman"/>
                <w:noProof w:val="0"/>
              </w:rPr>
              <w:t>200,000.00</w:t>
            </w:r>
          </w:p>
        </w:tc>
      </w:tr>
      <w:tr w:rsidR="00811932" w:rsidRPr="00811932"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Летња школа песме и игре - осетљиве категорије/деца Роми</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Студентске стипендије</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4,500,000.00</w:t>
            </w:r>
          </w:p>
        </w:tc>
      </w:tr>
      <w:tr w:rsidR="00811932" w:rsidRPr="00811932"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Јачање капацитета јединица локалне самоуправе у решавању проблема интернорасељених и избеглих лица</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242,000.00</w:t>
            </w:r>
          </w:p>
        </w:tc>
      </w:tr>
      <w:tr w:rsidR="00811932" w:rsidRPr="00811932" w:rsidTr="00811932">
        <w:trPr>
          <w:trHeight w:val="76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1801</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12. Здравствена заштита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rsidTr="00811932">
        <w:trPr>
          <w:trHeight w:val="12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1801-0003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Спровођење активности из области друштвене бриге за јавно здравље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rsidTr="00811932">
        <w:trPr>
          <w:trHeight w:val="656"/>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13.Развој културе и информисања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47,442,724.00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4,170,000.00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51,612,724.00</w:t>
            </w:r>
          </w:p>
        </w:tc>
      </w:tr>
      <w:tr w:rsidR="00811932" w:rsidRPr="00811932"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локалних установа културе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25,647,724.00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2,440,000.00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28,087,724.00</w:t>
            </w:r>
          </w:p>
        </w:tc>
      </w:tr>
      <w:tr w:rsidR="00811932" w:rsidRPr="00811932" w:rsidTr="00811932">
        <w:trPr>
          <w:trHeight w:val="9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Јачање културне продукције и уметничког стваралаштва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13,995,000.00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1,730,000.00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15,725,000.00</w:t>
            </w:r>
          </w:p>
        </w:tc>
      </w:tr>
      <w:tr w:rsidR="00811932" w:rsidRPr="00811932" w:rsidTr="00811932">
        <w:trPr>
          <w:trHeight w:val="106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Остваривање и унапређивање јавног интереса у области јавног информисања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2,050,000.00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2,050,000.00</w:t>
            </w:r>
          </w:p>
        </w:tc>
      </w:tr>
      <w:tr w:rsidR="00811932" w:rsidRPr="00811932" w:rsidTr="00811932">
        <w:trPr>
          <w:trHeight w:val="6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Обележавање значајних датума ГО Младеновац</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Космај и окружење у доба деспота Стефана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800,000.00</w:t>
            </w:r>
          </w:p>
        </w:tc>
      </w:tr>
      <w:tr w:rsidR="00811932" w:rsidRPr="00811932"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Санација постојећих спомен обележја на територији ГО Младеновац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w:t>
            </w:r>
          </w:p>
        </w:tc>
      </w:tr>
      <w:tr w:rsidR="00811932" w:rsidRPr="00811932"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Манифестације из области културе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r>
      <w:tr w:rsidR="00811932" w:rsidRPr="00811932"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Публикације, промоције и презентације Младеновца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rsidTr="00811932">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14.Развој спорта и омладине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78,301,000.00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78,301,000.00</w:t>
            </w:r>
          </w:p>
        </w:tc>
      </w:tr>
      <w:tr w:rsidR="00811932" w:rsidRPr="00811932" w:rsidTr="00811932">
        <w:trPr>
          <w:trHeight w:val="12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локалним спортским организацијама,удружењима и савезима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31,740,000.00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31,740,000.00</w:t>
            </w:r>
          </w:p>
        </w:tc>
      </w:tr>
      <w:tr w:rsidR="00811932" w:rsidRPr="00811932"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предшколском и школском спорту</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3,560,000.00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3,560,000.00</w:t>
            </w:r>
          </w:p>
        </w:tc>
      </w:tr>
      <w:tr w:rsidR="00811932" w:rsidRPr="00811932"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1301-0004</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локалних спортских установа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42,000,000.00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42,000,000.00</w:t>
            </w:r>
          </w:p>
        </w:tc>
      </w:tr>
      <w:tr w:rsidR="00811932" w:rsidRPr="00811932" w:rsidTr="00811932">
        <w:trPr>
          <w:trHeight w:val="90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1301-4008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Не бриши, пиши</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r>
      <w:tr w:rsidR="00811932" w:rsidRPr="00811932"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1301-4009</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Твој крај</w:t>
            </w:r>
            <w:r>
              <w:rPr>
                <w:rFonts w:ascii="Times New Roman" w:eastAsia="Times New Roman" w:hAnsi="Times New Roman" w:cs="Times New Roman"/>
                <w:noProof w:val="0"/>
                <w:lang w:val="ru-RU"/>
              </w:rPr>
              <w:t>,</w:t>
            </w:r>
            <w:r w:rsidRPr="00811932">
              <w:rPr>
                <w:rFonts w:ascii="Times New Roman" w:eastAsia="Times New Roman" w:hAnsi="Times New Roman" w:cs="Times New Roman"/>
                <w:noProof w:val="0"/>
                <w:lang w:val="ru-RU"/>
              </w:rPr>
              <w:t xml:space="preserve"> ти се питаш</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r>
      <w:tr w:rsidR="00811932" w:rsidRPr="00811932" w:rsidTr="00811932">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у сусрет младима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r>
      <w:tr w:rsidR="00811932" w:rsidRPr="00811932"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Терен за мале спортове МЗ 25.мај</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rsidTr="00811932">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w:t>
            </w:r>
          </w:p>
        </w:tc>
        <w:tc>
          <w:tcPr>
            <w:tcW w:w="1335" w:type="dxa"/>
            <w:tcBorders>
              <w:top w:val="nil"/>
              <w:left w:val="nil"/>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15. Опште услуге локалне самоуправе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285,298,671.00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8,190,001.00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293,488,672.00</w:t>
            </w:r>
          </w:p>
        </w:tc>
      </w:tr>
      <w:tr w:rsidR="00811932" w:rsidRPr="00811932" w:rsidTr="00811932">
        <w:trPr>
          <w:trHeight w:val="10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локалне самоуправе и градских општина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253,485,471.00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8,190,001.00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261,675,472.00</w:t>
            </w:r>
          </w:p>
        </w:tc>
      </w:tr>
      <w:tr w:rsidR="00811932" w:rsidRPr="00811932"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месних заједница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5,013,200.00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5,013,200.00</w:t>
            </w:r>
          </w:p>
        </w:tc>
      </w:tr>
      <w:tr w:rsidR="00811932" w:rsidRPr="00811932"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0602-0009</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Текућа буџетска резерва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25,000,000.00</w:t>
            </w:r>
          </w:p>
        </w:tc>
      </w:tr>
      <w:tr w:rsidR="00811932" w:rsidRPr="00811932"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Стална буџетска резерва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w:t>
            </w:r>
          </w:p>
        </w:tc>
      </w:tr>
      <w:tr w:rsidR="00811932" w:rsidRPr="00811932"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0602-0014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у ванредним ситуацијама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Финансирање верских заједница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rsidTr="00811932">
        <w:trPr>
          <w:trHeight w:val="701"/>
        </w:trPr>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2101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16 ПОЛИТИЧКИ СИСТЕМ ЛОКАЛНЕ САМОУПРАВЕ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35,459,350.00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35,459,350.00</w:t>
            </w:r>
          </w:p>
        </w:tc>
      </w:tr>
      <w:tr w:rsidR="00811932" w:rsidRPr="00811932"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2101-0001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ПРОГРАМСКА АКТИВНОСТ Функционисање Скупштине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12,031,350.00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12,031,350.00</w:t>
            </w:r>
          </w:p>
        </w:tc>
      </w:tr>
      <w:tr w:rsidR="00811932" w:rsidRPr="00811932"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2101-0002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извршних органа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23,428,000.00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23,428,000.00</w:t>
            </w:r>
          </w:p>
        </w:tc>
      </w:tr>
      <w:tr w:rsidR="00811932" w:rsidRPr="00811932" w:rsidTr="00811932">
        <w:trPr>
          <w:trHeight w:val="42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УКУПНИ РАСХОДИ</w:t>
            </w:r>
            <w:r w:rsidR="00987EA8">
              <w:rPr>
                <w:rFonts w:ascii="Times New Roman" w:eastAsia="Times New Roman" w:hAnsi="Times New Roman" w:cs="Times New Roman"/>
                <w:noProof w:val="0"/>
              </w:rPr>
              <w:t xml:space="preserve"> И ИЗДАЦИ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696,303,552.00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110,007,843.00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806,311,395.00</w:t>
            </w:r>
          </w:p>
        </w:tc>
      </w:tr>
    </w:tbl>
    <w:p w:rsidR="00C21D57" w:rsidRDefault="00C21D57" w:rsidP="003D26FE">
      <w:pPr>
        <w:jc w:val="both"/>
        <w:rPr>
          <w:rFonts w:ascii="Times New Roman" w:hAnsi="Times New Roman" w:cs="Times New Roman"/>
          <w:sz w:val="24"/>
          <w:szCs w:val="24"/>
        </w:rPr>
      </w:pPr>
    </w:p>
    <w:p w:rsidR="00C21D57" w:rsidRDefault="00C21D57" w:rsidP="003D26FE">
      <w:pPr>
        <w:jc w:val="both"/>
        <w:rPr>
          <w:rFonts w:ascii="Times New Roman" w:hAnsi="Times New Roman" w:cs="Times New Roman"/>
          <w:sz w:val="24"/>
          <w:szCs w:val="24"/>
        </w:rPr>
      </w:pPr>
    </w:p>
    <w:p w:rsidR="00B47434" w:rsidRDefault="00B47434" w:rsidP="003D26FE">
      <w:pPr>
        <w:jc w:val="both"/>
        <w:rPr>
          <w:rFonts w:ascii="Times New Roman" w:hAnsi="Times New Roman" w:cs="Times New Roman"/>
          <w:sz w:val="24"/>
          <w:szCs w:val="24"/>
        </w:rPr>
      </w:pPr>
    </w:p>
    <w:p w:rsidR="00B47434" w:rsidRPr="00B47434" w:rsidRDefault="00B47434" w:rsidP="003D26FE">
      <w:pPr>
        <w:jc w:val="both"/>
        <w:rPr>
          <w:rFonts w:ascii="Times New Roman" w:hAnsi="Times New Roman" w:cs="Times New Roman"/>
          <w:sz w:val="24"/>
          <w:szCs w:val="24"/>
        </w:rPr>
        <w:sectPr w:rsidR="00B47434" w:rsidRPr="00B47434" w:rsidSect="000A2F2D">
          <w:pgSz w:w="16838" w:h="11906" w:orient="landscape" w:code="9"/>
          <w:pgMar w:top="1134" w:right="1134" w:bottom="1134" w:left="851" w:header="709" w:footer="709" w:gutter="0"/>
          <w:cols w:space="708"/>
          <w:docGrid w:linePitch="360"/>
        </w:sectPr>
      </w:pPr>
    </w:p>
    <w:p w:rsidR="00CE7E41" w:rsidRPr="00B85137" w:rsidRDefault="00CE7E41" w:rsidP="00844CF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Pr="00B00403">
        <w:rPr>
          <w:rFonts w:ascii="Times New Roman" w:hAnsi="Times New Roman" w:cs="Times New Roman"/>
          <w:sz w:val="24"/>
          <w:szCs w:val="24"/>
        </w:rPr>
        <w:t>ИЗВРШЕЊЕ БУЏЕТА</w:t>
      </w:r>
      <w:r w:rsidRPr="00B00403">
        <w:rPr>
          <w:rFonts w:ascii="Times New Roman" w:hAnsi="Times New Roman" w:cs="Times New Roman"/>
          <w:sz w:val="24"/>
          <w:szCs w:val="24"/>
        </w:rPr>
        <w:tab/>
      </w:r>
    </w:p>
    <w:p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 xml:space="preserve">Члан </w:t>
      </w:r>
      <w:r>
        <w:rPr>
          <w:rFonts w:ascii="Times New Roman" w:hAnsi="Times New Roman" w:cs="Times New Roman"/>
          <w:sz w:val="24"/>
          <w:szCs w:val="24"/>
        </w:rPr>
        <w:t>6.</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7.</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sidRPr="006D6711">
        <w:rPr>
          <w:rFonts w:ascii="Times New Roman" w:hAnsi="Times New Roman" w:cs="Times New Roman"/>
          <w:sz w:val="24"/>
          <w:szCs w:val="24"/>
          <w:lang w:val="ru-RU"/>
        </w:rPr>
        <w:t>ом</w:t>
      </w:r>
      <w:r>
        <w:rPr>
          <w:rFonts w:ascii="Times New Roman" w:hAnsi="Times New Roman" w:cs="Times New Roman"/>
          <w:sz w:val="24"/>
          <w:szCs w:val="24"/>
          <w:lang w:val="sr-Cyrl-CS"/>
        </w:rPr>
        <w:t xml:space="preserve"> о буџетском систему</w:t>
      </w:r>
      <w:r w:rsidRPr="006D6711">
        <w:rPr>
          <w:rFonts w:ascii="Times New Roman" w:hAnsi="Times New Roman" w:cs="Times New Roman"/>
          <w:sz w:val="24"/>
          <w:szCs w:val="24"/>
          <w:lang w:val="ru-RU"/>
        </w:rPr>
        <w:t xml:space="preserve"> ("Службени гласник РС",бр.</w:t>
      </w:r>
      <w:r w:rsidRPr="006D6711">
        <w:rPr>
          <w:rFonts w:ascii="Times New Roman" w:hAnsi="Times New Roman"/>
          <w:sz w:val="24"/>
          <w:szCs w:val="24"/>
          <w:lang w:val="ru-RU"/>
        </w:rPr>
        <w:t xml:space="preserve"> 54/09, 73/10, 101/10, 101/11, 93/12, 62/13, 63/13-испр., 108/13,142/14,68/15-др.закон,103/15, 99/16,113/17,</w:t>
      </w:r>
      <w:r w:rsidRPr="00C1425F">
        <w:rPr>
          <w:rFonts w:ascii="Times New Roman" w:hAnsi="Times New Roman" w:cs="Times New Roman"/>
          <w:sz w:val="24"/>
          <w:szCs w:val="24"/>
          <w:lang w:val="sr-Latn-CS"/>
        </w:rPr>
        <w:t xml:space="preserve"> </w:t>
      </w:r>
      <w:r w:rsidRPr="006D6711">
        <w:rPr>
          <w:rFonts w:ascii="Times New Roman" w:hAnsi="Times New Roman" w:cs="Times New Roman"/>
          <w:sz w:val="24"/>
          <w:szCs w:val="24"/>
          <w:lang w:val="ru-RU"/>
        </w:rPr>
        <w:t>95/18,31/19</w:t>
      </w:r>
      <w:r w:rsidR="008B01A3">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72/19</w:t>
      </w:r>
      <w:r w:rsidR="008B01A3">
        <w:rPr>
          <w:rFonts w:ascii="Times New Roman" w:hAnsi="Times New Roman" w:cs="Times New Roman"/>
          <w:sz w:val="24"/>
          <w:szCs w:val="24"/>
          <w:lang w:val="ru-RU"/>
        </w:rPr>
        <w:t>, 149/20, 118/21</w:t>
      </w:r>
      <w:r w:rsidRPr="006D6711">
        <w:rPr>
          <w:rFonts w:ascii="Times New Roman" w:hAnsi="Times New Roman" w:cs="Times New Roman"/>
          <w:sz w:val="24"/>
          <w:szCs w:val="24"/>
          <w:lang w:val="ru-RU"/>
        </w:rPr>
        <w:t>).</w:t>
      </w:r>
    </w:p>
    <w:p w:rsidR="00CE7E41" w:rsidRDefault="00CE7E41" w:rsidP="00CE7E41">
      <w:pPr>
        <w:spacing w:after="0" w:line="240" w:lineRule="auto"/>
        <w:jc w:val="center"/>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8.</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Председник градске општине Младеновац може донети одлуку о промени износа </w:t>
      </w:r>
      <w:r w:rsidR="003E46A7">
        <w:rPr>
          <w:rFonts w:ascii="Times New Roman" w:hAnsi="Times New Roman" w:cs="Times New Roman"/>
          <w:sz w:val="24"/>
          <w:szCs w:val="24"/>
        </w:rPr>
        <w:t xml:space="preserve"> </w:t>
      </w:r>
      <w:r>
        <w:rPr>
          <w:rFonts w:ascii="Times New Roman" w:hAnsi="Times New Roman" w:cs="Times New Roman"/>
          <w:sz w:val="24"/>
          <w:szCs w:val="24"/>
          <w:lang w:val="sr-Cyrl-CS"/>
        </w:rPr>
        <w:t>апропријација и преносу апропријација у текућу буџетску резерву у складу са  Закон</w:t>
      </w:r>
      <w:r w:rsidRPr="006D6711">
        <w:rPr>
          <w:rFonts w:ascii="Times New Roman" w:hAnsi="Times New Roman" w:cs="Times New Roman"/>
          <w:sz w:val="24"/>
          <w:szCs w:val="24"/>
          <w:lang w:val="ru-RU"/>
        </w:rPr>
        <w:t>о</w:t>
      </w:r>
      <w:r>
        <w:rPr>
          <w:rFonts w:ascii="Times New Roman" w:hAnsi="Times New Roman" w:cs="Times New Roman"/>
          <w:sz w:val="24"/>
          <w:szCs w:val="24"/>
          <w:lang w:val="sr-Cyrl-CS"/>
        </w:rPr>
        <w:t>м о буџетском систему.</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9.</w:t>
      </w:r>
    </w:p>
    <w:p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 случају да се, од стране другог нивоа власти</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(Града, Републике или друге локалне самоуправе),</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према члану 5.</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10.</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информише </w:t>
      </w:r>
      <w:r w:rsidRPr="006D6711">
        <w:rPr>
          <w:rFonts w:ascii="Times New Roman" w:hAnsi="Times New Roman" w:cs="Times New Roman"/>
          <w:sz w:val="24"/>
          <w:szCs w:val="24"/>
          <w:lang w:val="ru-RU"/>
        </w:rPr>
        <w:t xml:space="preserve">Веће </w:t>
      </w:r>
      <w:r>
        <w:rPr>
          <w:rFonts w:ascii="Times New Roman" w:hAnsi="Times New Roman" w:cs="Times New Roman"/>
          <w:sz w:val="24"/>
          <w:szCs w:val="24"/>
          <w:lang w:val="sr-Cyrl-CS"/>
        </w:rPr>
        <w:t>градске општине Младеновац.</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11.</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Средства текуће буџетске резерве у износу од </w:t>
      </w:r>
      <w:r w:rsidR="00B56ECD">
        <w:rPr>
          <w:rFonts w:ascii="Times New Roman" w:hAnsi="Times New Roman" w:cs="Times New Roman"/>
          <w:sz w:val="24"/>
          <w:szCs w:val="24"/>
          <w:lang w:val="sr-Cyrl-CS"/>
        </w:rPr>
        <w:t>25</w:t>
      </w:r>
      <w:r w:rsidRPr="00894B4E">
        <w:rPr>
          <w:rFonts w:ascii="Times New Roman" w:hAnsi="Times New Roman" w:cs="Times New Roman"/>
          <w:sz w:val="24"/>
          <w:szCs w:val="24"/>
          <w:lang w:val="sr-Cyrl-CS"/>
        </w:rPr>
        <w:t>.000.000,00 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t>.</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Средства сталне буџетске </w:t>
      </w:r>
      <w:r w:rsidRPr="00894B4E">
        <w:rPr>
          <w:rFonts w:ascii="Times New Roman" w:hAnsi="Times New Roman" w:cs="Times New Roman"/>
          <w:sz w:val="24"/>
          <w:szCs w:val="24"/>
          <w:lang w:val="sr-Cyrl-CS"/>
        </w:rPr>
        <w:t xml:space="preserve">резерве у износу од </w:t>
      </w:r>
      <w:r>
        <w:rPr>
          <w:rFonts w:ascii="Times New Roman" w:hAnsi="Times New Roman" w:cs="Times New Roman"/>
          <w:sz w:val="24"/>
          <w:szCs w:val="24"/>
          <w:lang w:val="sr-Cyrl-CS"/>
        </w:rPr>
        <w:t>3</w:t>
      </w:r>
      <w:r w:rsidRPr="006D6711">
        <w:rPr>
          <w:rFonts w:ascii="Times New Roman" w:hAnsi="Times New Roman" w:cs="Times New Roman"/>
          <w:sz w:val="24"/>
          <w:szCs w:val="24"/>
          <w:lang w:val="ru-RU"/>
        </w:rPr>
        <w:t>00</w:t>
      </w:r>
      <w:r w:rsidRPr="00894B4E">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користиће се за финансирање расхода градске општине Младеновац у отклањању последица ванредних </w:t>
      </w:r>
      <w:r>
        <w:rPr>
          <w:rFonts w:ascii="Times New Roman" w:hAnsi="Times New Roman" w:cs="Times New Roman"/>
          <w:sz w:val="24"/>
          <w:szCs w:val="24"/>
          <w:lang w:val="sr-Cyrl-CS"/>
        </w:rPr>
        <w:lastRenderedPageBreak/>
        <w:t>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12.</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програмском,</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rsidR="00CE7E41" w:rsidRPr="006D6711" w:rsidRDefault="00CE7E41" w:rsidP="00CE7E41">
      <w:pPr>
        <w:spacing w:after="0" w:line="240" w:lineRule="auto"/>
        <w:jc w:val="both"/>
        <w:rPr>
          <w:rFonts w:ascii="Times New Roman" w:hAnsi="Times New Roman" w:cs="Times New Roman"/>
          <w:sz w:val="24"/>
          <w:szCs w:val="24"/>
          <w:lang w:val="ru-RU"/>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13.</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14.</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15.</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2021.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397023" w:rsidRDefault="00397023"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16.</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Ако се у току године приходи и примања смање,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17.</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18.</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19.</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20.</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21.</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22.</w:t>
      </w:r>
    </w:p>
    <w:p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rsidR="00CE7E41" w:rsidRPr="006D6711" w:rsidRDefault="00CE7E41" w:rsidP="00CE7E41">
      <w:pPr>
        <w:spacing w:after="0" w:line="240" w:lineRule="auto"/>
        <w:jc w:val="both"/>
        <w:rPr>
          <w:rFonts w:ascii="Times New Roman" w:hAnsi="Times New Roman" w:cs="Times New Roman"/>
          <w:sz w:val="24"/>
          <w:szCs w:val="24"/>
          <w:lang w:val="ru-RU"/>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23.</w:t>
      </w:r>
    </w:p>
    <w:p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године, сва средства која нису утрошена за финансирање расхода и издатака у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години, која су овим корисницима пренета у складу са овом одлуком.</w:t>
      </w:r>
    </w:p>
    <w:p w:rsidR="00CE7E41" w:rsidRDefault="00CE7E41" w:rsidP="00CE7E41">
      <w:pPr>
        <w:spacing w:after="0" w:line="240" w:lineRule="auto"/>
        <w:jc w:val="both"/>
        <w:rPr>
          <w:rFonts w:ascii="Times New Roman" w:hAnsi="Times New Roman" w:cs="Times New Roman"/>
          <w:sz w:val="24"/>
          <w:szCs w:val="24"/>
          <w:lang w:val="sr-Cyrl-CS"/>
        </w:rPr>
      </w:pPr>
    </w:p>
    <w:p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lastRenderedPageBreak/>
        <w:t>Члан</w:t>
      </w:r>
      <w:r w:rsidRPr="006D6711">
        <w:rPr>
          <w:rFonts w:ascii="Times New Roman" w:hAnsi="Times New Roman" w:cs="Times New Roman"/>
          <w:sz w:val="24"/>
          <w:szCs w:val="24"/>
          <w:lang w:val="ru-RU"/>
        </w:rPr>
        <w:t xml:space="preserve"> 24.</w:t>
      </w:r>
    </w:p>
    <w:p w:rsidR="00CE7E41" w:rsidRPr="00751F91" w:rsidRDefault="00CE7E41" w:rsidP="00CE7E41">
      <w:pPr>
        <w:spacing w:after="0" w:line="240" w:lineRule="auto"/>
        <w:jc w:val="both"/>
        <w:rPr>
          <w:rFonts w:ascii="Times New Roman" w:hAnsi="Times New Roman" w:cs="Times New Roman"/>
          <w:sz w:val="24"/>
          <w:szCs w:val="24"/>
          <w:lang w:val="sr-Cyrl-CS"/>
        </w:rPr>
      </w:pPr>
      <w:r w:rsidRPr="006D6711">
        <w:rPr>
          <w:rFonts w:ascii="Times New Roman" w:hAnsi="Times New Roman" w:cs="Times New Roman"/>
          <w:sz w:val="24"/>
          <w:szCs w:val="24"/>
          <w:lang w:val="ru-RU"/>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sidRPr="006D6711">
        <w:rPr>
          <w:rFonts w:ascii="Times New Roman" w:hAnsi="Times New Roman" w:cs="Times New Roman"/>
          <w:sz w:val="24"/>
          <w:szCs w:val="24"/>
          <w:lang w:val="ru-RU"/>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sidR="00E3139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w:t>
      </w:r>
      <w:r w:rsidR="00362992">
        <w:rPr>
          <w:rFonts w:ascii="Times New Roman" w:hAnsi="Times New Roman" w:cs="Times New Roman"/>
          <w:sz w:val="24"/>
          <w:szCs w:val="24"/>
          <w:lang w:val="sr-Cyrl-CS"/>
        </w:rPr>
        <w:t>1</w:t>
      </w:r>
      <w:r w:rsidRPr="00751F91">
        <w:rPr>
          <w:rFonts w:ascii="Times New Roman" w:hAnsi="Times New Roman" w:cs="Times New Roman"/>
          <w:sz w:val="24"/>
          <w:szCs w:val="24"/>
          <w:lang w:val="sr-Cyrl-CS"/>
        </w:rPr>
        <w:t>.</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rsidR="00CE7E41" w:rsidRDefault="00CE7E41" w:rsidP="00CE7E41">
      <w:pPr>
        <w:spacing w:after="0" w:line="240" w:lineRule="auto"/>
        <w:jc w:val="both"/>
        <w:rPr>
          <w:rFonts w:ascii="Times New Roman" w:hAnsi="Times New Roman" w:cs="Times New Roman"/>
          <w:sz w:val="24"/>
          <w:szCs w:val="24"/>
          <w:lang w:val="sr-Latn-CS"/>
        </w:rPr>
      </w:pPr>
      <w:r w:rsidRPr="006D6711">
        <w:rPr>
          <w:rFonts w:ascii="Times New Roman" w:hAnsi="Times New Roman" w:cs="Times New Roman"/>
          <w:sz w:val="24"/>
          <w:szCs w:val="24"/>
          <w:lang w:val="ru-RU"/>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rsidR="00CE7E41" w:rsidRPr="00C344C0" w:rsidRDefault="00CE7E41" w:rsidP="00CE7E4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p>
    <w:p w:rsidR="00CE7E41" w:rsidRPr="00751F9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Latn-CS"/>
        </w:rPr>
        <w:tab/>
      </w:r>
    </w:p>
    <w:p w:rsidR="00CE7E41" w:rsidRDefault="00CE7E41" w:rsidP="00CE7E4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CE7E41" w:rsidRPr="00751F91" w:rsidRDefault="00CE7E41" w:rsidP="00CE7E41">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t xml:space="preserve">Ова одлука ступа на снагу </w:t>
      </w:r>
      <w:r w:rsidR="00E3139C">
        <w:rPr>
          <w:rFonts w:ascii="Times New Roman" w:hAnsi="Times New Roman" w:cs="Times New Roman"/>
          <w:sz w:val="24"/>
          <w:szCs w:val="24"/>
          <w:lang w:val="sr-Cyrl-CS"/>
        </w:rPr>
        <w:t>наредног</w:t>
      </w:r>
      <w:r>
        <w:rPr>
          <w:rFonts w:ascii="Times New Roman" w:hAnsi="Times New Roman" w:cs="Times New Roman"/>
          <w:sz w:val="24"/>
          <w:szCs w:val="24"/>
          <w:lang w:val="sr-Cyrl-CS"/>
        </w:rPr>
        <w:t xml:space="preserve"> дана </w:t>
      </w:r>
      <w:r w:rsidRPr="00751F91">
        <w:rPr>
          <w:rFonts w:ascii="Times New Roman" w:hAnsi="Times New Roman" w:cs="Times New Roman"/>
          <w:sz w:val="24"/>
          <w:szCs w:val="24"/>
          <w:lang w:val="sr-Cyrl-CS"/>
        </w:rPr>
        <w:t>од дана објављивања у "Службеном листу града Београда</w:t>
      </w:r>
      <w:r w:rsidRPr="006D6711">
        <w:rPr>
          <w:rFonts w:ascii="Times New Roman" w:hAnsi="Times New Roman" w:cs="Times New Roman"/>
          <w:sz w:val="24"/>
          <w:szCs w:val="24"/>
          <w:lang w:val="ru-RU"/>
        </w:rPr>
        <w:t>",</w:t>
      </w:r>
      <w:r w:rsidR="006D4D8F" w:rsidRPr="006D6711">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 xml:space="preserve">а примењује  се од </w:t>
      </w:r>
      <w:r w:rsidR="00362992">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01.</w:t>
      </w:r>
      <w:r w:rsidR="00E3139C">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јануара 202</w:t>
      </w:r>
      <w:r w:rsidR="00362992">
        <w:rPr>
          <w:rFonts w:ascii="Times New Roman" w:hAnsi="Times New Roman" w:cs="Times New Roman"/>
          <w:sz w:val="24"/>
          <w:szCs w:val="24"/>
          <w:lang w:val="ru-RU"/>
        </w:rPr>
        <w:t>2</w:t>
      </w:r>
      <w:r w:rsidRPr="006D6711">
        <w:rPr>
          <w:rFonts w:ascii="Times New Roman" w:hAnsi="Times New Roman" w:cs="Times New Roman"/>
          <w:sz w:val="24"/>
          <w:szCs w:val="24"/>
          <w:lang w:val="ru-RU"/>
        </w:rPr>
        <w:t>.године.</w:t>
      </w:r>
      <w:r w:rsidRPr="00751F91">
        <w:rPr>
          <w:rFonts w:ascii="Times New Roman" w:hAnsi="Times New Roman" w:cs="Times New Roman"/>
          <w:sz w:val="24"/>
          <w:szCs w:val="24"/>
          <w:lang w:val="sr-Cyrl-CS"/>
        </w:rPr>
        <w:tab/>
      </w:r>
    </w:p>
    <w:p w:rsidR="00446F13" w:rsidRPr="006D6711" w:rsidRDefault="00446F13" w:rsidP="002F6289">
      <w:pPr>
        <w:spacing w:after="0" w:line="240" w:lineRule="auto"/>
        <w:jc w:val="both"/>
        <w:rPr>
          <w:rFonts w:ascii="Times New Roman" w:hAnsi="Times New Roman" w:cs="Times New Roman"/>
          <w:sz w:val="24"/>
          <w:szCs w:val="24"/>
          <w:lang w:val="ru-RU"/>
        </w:rPr>
      </w:pPr>
    </w:p>
    <w:p w:rsidR="00CE25AB" w:rsidRPr="00727A05" w:rsidRDefault="00446F13" w:rsidP="003D26FE">
      <w:pPr>
        <w:jc w:val="both"/>
        <w:rPr>
          <w:rFonts w:ascii="Times New Roman" w:hAnsi="Times New Roman" w:cs="Times New Roman"/>
          <w:sz w:val="24"/>
          <w:szCs w:val="24"/>
        </w:rPr>
      </w:pPr>
      <w:r w:rsidRPr="006D6711">
        <w:rPr>
          <w:rFonts w:ascii="Times New Roman" w:hAnsi="Times New Roman" w:cs="Times New Roman"/>
          <w:sz w:val="24"/>
          <w:szCs w:val="24"/>
          <w:lang w:val="ru-RU"/>
        </w:rPr>
        <w:tab/>
      </w:r>
    </w:p>
    <w:p w:rsidR="00844CFE" w:rsidRPr="00727A05" w:rsidRDefault="00844CFE" w:rsidP="00844CFE">
      <w:pPr>
        <w:pStyle w:val="NoSpacing"/>
        <w:jc w:val="center"/>
        <w:rPr>
          <w:rFonts w:ascii="Times New Roman" w:hAnsi="Times New Roman"/>
          <w:sz w:val="24"/>
          <w:szCs w:val="24"/>
          <w:lang w:val="sr-Cyrl-CS"/>
        </w:rPr>
      </w:pPr>
      <w:r w:rsidRPr="00727A05">
        <w:rPr>
          <w:rFonts w:ascii="Times New Roman" w:hAnsi="Times New Roman"/>
          <w:sz w:val="24"/>
          <w:szCs w:val="24"/>
          <w:lang w:val="sr-Cyrl-CS"/>
        </w:rPr>
        <w:t>СКУПШТИНА ГРАДСКЕ ОПШТИНЕ МЛАДЕНОВАЦ</w:t>
      </w:r>
    </w:p>
    <w:p w:rsidR="00844CFE" w:rsidRPr="00727A05" w:rsidRDefault="00844CFE" w:rsidP="00844CFE">
      <w:pPr>
        <w:pStyle w:val="NoSpacing"/>
        <w:jc w:val="center"/>
        <w:rPr>
          <w:rFonts w:ascii="Times New Roman" w:hAnsi="Times New Roman"/>
          <w:sz w:val="24"/>
          <w:szCs w:val="24"/>
        </w:rPr>
      </w:pPr>
      <w:r w:rsidRPr="00727A05">
        <w:rPr>
          <w:rFonts w:ascii="Times New Roman" w:hAnsi="Times New Roman"/>
          <w:sz w:val="24"/>
          <w:szCs w:val="24"/>
        </w:rPr>
        <w:t>Број I-00-06-1-40/3/2021, 24. децембар 2021. године</w:t>
      </w:r>
    </w:p>
    <w:p w:rsidR="00844CFE" w:rsidRDefault="00844CFE" w:rsidP="00844CFE">
      <w:pPr>
        <w:pStyle w:val="NoSpacing"/>
        <w:jc w:val="center"/>
        <w:rPr>
          <w:rFonts w:ascii="Times New Roman" w:hAnsi="Times New Roman"/>
          <w:b/>
          <w:sz w:val="24"/>
          <w:szCs w:val="24"/>
        </w:rPr>
      </w:pPr>
    </w:p>
    <w:p w:rsidR="00727A05" w:rsidRPr="00727A05" w:rsidRDefault="00727A05" w:rsidP="00844CFE">
      <w:pPr>
        <w:pStyle w:val="NoSpacing"/>
        <w:jc w:val="center"/>
        <w:rPr>
          <w:rFonts w:ascii="Times New Roman" w:hAnsi="Times New Roman"/>
          <w:b/>
          <w:sz w:val="24"/>
          <w:szCs w:val="24"/>
        </w:rPr>
      </w:pPr>
    </w:p>
    <w:p w:rsidR="00844CFE" w:rsidRPr="00727A05" w:rsidRDefault="00727A05" w:rsidP="00844CFE">
      <w:pPr>
        <w:pStyle w:val="NoSpacing"/>
        <w:jc w:val="right"/>
        <w:rPr>
          <w:rFonts w:ascii="Times New Roman" w:hAnsi="Times New Roman"/>
          <w:sz w:val="24"/>
          <w:szCs w:val="24"/>
        </w:rPr>
      </w:pPr>
      <w:r>
        <w:rPr>
          <w:rFonts w:ascii="Times New Roman" w:hAnsi="Times New Roman"/>
          <w:sz w:val="24"/>
          <w:szCs w:val="24"/>
        </w:rPr>
        <w:t>Председник</w:t>
      </w:r>
    </w:p>
    <w:p w:rsidR="00844CFE" w:rsidRDefault="00844CFE" w:rsidP="00844CFE">
      <w:pPr>
        <w:pStyle w:val="NoSpacing"/>
        <w:jc w:val="right"/>
        <w:rPr>
          <w:rFonts w:ascii="Times New Roman" w:hAnsi="Times New Roman"/>
          <w:sz w:val="24"/>
          <w:szCs w:val="24"/>
        </w:rPr>
      </w:pPr>
      <w:r>
        <w:rPr>
          <w:rFonts w:ascii="Times New Roman" w:hAnsi="Times New Roman"/>
          <w:sz w:val="24"/>
          <w:szCs w:val="24"/>
        </w:rPr>
        <w:t>Гордана Димитријевић Бјеличић</w:t>
      </w:r>
      <w:r w:rsidR="00727A05">
        <w:rPr>
          <w:rFonts w:ascii="Times New Roman" w:hAnsi="Times New Roman"/>
          <w:sz w:val="24"/>
          <w:szCs w:val="24"/>
        </w:rPr>
        <w:t>, с.р.</w:t>
      </w:r>
    </w:p>
    <w:p w:rsidR="00727A05" w:rsidRDefault="00727A05" w:rsidP="00844CFE">
      <w:pPr>
        <w:pStyle w:val="NoSpacing"/>
        <w:jc w:val="right"/>
        <w:rPr>
          <w:rFonts w:ascii="Times New Roman" w:hAnsi="Times New Roman"/>
          <w:sz w:val="24"/>
          <w:szCs w:val="24"/>
        </w:rPr>
      </w:pPr>
    </w:p>
    <w:p w:rsidR="00727A05" w:rsidRDefault="00727A05" w:rsidP="00844CFE">
      <w:pPr>
        <w:pStyle w:val="NoSpacing"/>
        <w:jc w:val="right"/>
        <w:rPr>
          <w:rFonts w:ascii="Times New Roman" w:hAnsi="Times New Roman"/>
          <w:sz w:val="24"/>
          <w:szCs w:val="24"/>
        </w:rPr>
      </w:pPr>
    </w:p>
    <w:p w:rsidR="00727A05" w:rsidRDefault="00727A05" w:rsidP="00844CFE">
      <w:pPr>
        <w:pStyle w:val="NoSpacing"/>
        <w:jc w:val="right"/>
        <w:rPr>
          <w:rFonts w:ascii="Times New Roman" w:hAnsi="Times New Roman"/>
          <w:sz w:val="24"/>
          <w:szCs w:val="24"/>
        </w:rPr>
      </w:pPr>
    </w:p>
    <w:p w:rsidR="00727A05" w:rsidRDefault="00727A05" w:rsidP="00727A05">
      <w:pPr>
        <w:pStyle w:val="NoSpacing"/>
        <w:jc w:val="center"/>
        <w:rPr>
          <w:rFonts w:ascii="Times New Roman" w:hAnsi="Times New Roman"/>
          <w:sz w:val="24"/>
          <w:szCs w:val="24"/>
        </w:rPr>
      </w:pPr>
      <w:r>
        <w:rPr>
          <w:rFonts w:ascii="Times New Roman" w:hAnsi="Times New Roman"/>
          <w:sz w:val="24"/>
          <w:szCs w:val="24"/>
        </w:rPr>
        <w:t>За тачност,</w:t>
      </w:r>
    </w:p>
    <w:p w:rsidR="00727A05" w:rsidRDefault="00727A05" w:rsidP="00727A05">
      <w:pPr>
        <w:pStyle w:val="NoSpacing"/>
        <w:jc w:val="center"/>
        <w:rPr>
          <w:rFonts w:ascii="Times New Roman" w:hAnsi="Times New Roman"/>
          <w:sz w:val="24"/>
          <w:szCs w:val="24"/>
        </w:rPr>
      </w:pPr>
      <w:r>
        <w:rPr>
          <w:rFonts w:ascii="Times New Roman" w:hAnsi="Times New Roman"/>
          <w:sz w:val="24"/>
          <w:szCs w:val="24"/>
        </w:rPr>
        <w:t>Секретар Скупштине</w:t>
      </w:r>
    </w:p>
    <w:p w:rsidR="00727A05" w:rsidRPr="00727A05" w:rsidRDefault="00727A05" w:rsidP="00727A05">
      <w:pPr>
        <w:pStyle w:val="NoSpacing"/>
        <w:jc w:val="center"/>
        <w:rPr>
          <w:rFonts w:ascii="Times New Roman" w:hAnsi="Times New Roman"/>
          <w:sz w:val="24"/>
          <w:szCs w:val="24"/>
        </w:rPr>
      </w:pPr>
      <w:r>
        <w:rPr>
          <w:rFonts w:ascii="Times New Roman" w:hAnsi="Times New Roman"/>
          <w:sz w:val="24"/>
          <w:szCs w:val="24"/>
        </w:rPr>
        <w:t>Весна Милић Сјеран</w:t>
      </w:r>
    </w:p>
    <w:p w:rsidR="00E3139C" w:rsidRDefault="00E3139C" w:rsidP="00E3139C">
      <w:pPr>
        <w:jc w:val="center"/>
        <w:rPr>
          <w:rFonts w:ascii="Times New Roman" w:hAnsi="Times New Roman" w:cs="Times New Roman"/>
          <w:sz w:val="24"/>
          <w:szCs w:val="24"/>
          <w:lang w:val="ru-RU"/>
        </w:rPr>
      </w:pPr>
    </w:p>
    <w:p w:rsidR="00E3139C" w:rsidRDefault="00E3139C" w:rsidP="00E3139C">
      <w:pPr>
        <w:jc w:val="center"/>
        <w:rPr>
          <w:rFonts w:ascii="Times New Roman" w:hAnsi="Times New Roman" w:cs="Times New Roman"/>
          <w:sz w:val="24"/>
          <w:szCs w:val="24"/>
          <w:lang w:val="ru-RU"/>
        </w:rPr>
      </w:pPr>
    </w:p>
    <w:p w:rsidR="00E3139C" w:rsidRDefault="00E3139C" w:rsidP="00E3139C">
      <w:pPr>
        <w:jc w:val="center"/>
        <w:rPr>
          <w:rFonts w:ascii="Times New Roman" w:hAnsi="Times New Roman" w:cs="Times New Roman"/>
          <w:sz w:val="24"/>
          <w:szCs w:val="24"/>
          <w:lang w:val="ru-RU"/>
        </w:rPr>
      </w:pPr>
    </w:p>
    <w:p w:rsidR="00E3139C" w:rsidRDefault="00E3139C" w:rsidP="00E3139C">
      <w:pPr>
        <w:jc w:val="center"/>
        <w:rPr>
          <w:rFonts w:ascii="Times New Roman" w:hAnsi="Times New Roman" w:cs="Times New Roman"/>
          <w:sz w:val="24"/>
          <w:szCs w:val="24"/>
          <w:lang w:val="ru-RU"/>
        </w:rPr>
      </w:pPr>
    </w:p>
    <w:p w:rsidR="00CE25AB" w:rsidRPr="006D6711" w:rsidRDefault="00CE25AB" w:rsidP="003D26FE">
      <w:pPr>
        <w:jc w:val="both"/>
        <w:rPr>
          <w:rFonts w:ascii="Times New Roman" w:hAnsi="Times New Roman" w:cs="Times New Roman"/>
          <w:sz w:val="24"/>
          <w:szCs w:val="24"/>
          <w:lang w:val="ru-RU"/>
        </w:rPr>
      </w:pPr>
    </w:p>
    <w:p w:rsidR="00876EDA" w:rsidRPr="006D6711" w:rsidRDefault="00876EDA" w:rsidP="003D26FE">
      <w:pPr>
        <w:jc w:val="both"/>
        <w:rPr>
          <w:rFonts w:ascii="Times New Roman" w:hAnsi="Times New Roman" w:cs="Times New Roman"/>
          <w:sz w:val="24"/>
          <w:szCs w:val="24"/>
          <w:lang w:val="ru-RU"/>
        </w:rPr>
      </w:pPr>
    </w:p>
    <w:p w:rsidR="00CE25AB" w:rsidRPr="006D6711" w:rsidRDefault="00CE25AB" w:rsidP="003D26FE">
      <w:pPr>
        <w:jc w:val="both"/>
        <w:rPr>
          <w:rFonts w:ascii="Times New Roman" w:hAnsi="Times New Roman" w:cs="Times New Roman"/>
          <w:sz w:val="24"/>
          <w:szCs w:val="24"/>
          <w:lang w:val="ru-RU"/>
        </w:rPr>
      </w:pPr>
    </w:p>
    <w:p w:rsidR="00CE25AB" w:rsidRPr="006D6711" w:rsidRDefault="00CE25AB" w:rsidP="003D26FE">
      <w:pPr>
        <w:jc w:val="both"/>
        <w:rPr>
          <w:rFonts w:ascii="Times New Roman" w:hAnsi="Times New Roman" w:cs="Times New Roman"/>
          <w:sz w:val="24"/>
          <w:szCs w:val="24"/>
          <w:lang w:val="ru-RU"/>
        </w:rPr>
      </w:pPr>
    </w:p>
    <w:p w:rsidR="00406B17" w:rsidRPr="006D6711" w:rsidRDefault="00406B17" w:rsidP="003D26FE">
      <w:pPr>
        <w:jc w:val="both"/>
        <w:rPr>
          <w:rFonts w:ascii="Times New Roman" w:hAnsi="Times New Roman" w:cs="Times New Roman"/>
          <w:sz w:val="24"/>
          <w:szCs w:val="24"/>
          <w:lang w:val="ru-RU"/>
        </w:rPr>
      </w:pPr>
    </w:p>
    <w:p w:rsidR="00406B17" w:rsidRPr="006D6711" w:rsidRDefault="00406B17" w:rsidP="003D26FE">
      <w:pPr>
        <w:jc w:val="both"/>
        <w:rPr>
          <w:rFonts w:ascii="Times New Roman" w:hAnsi="Times New Roman" w:cs="Times New Roman"/>
          <w:sz w:val="24"/>
          <w:szCs w:val="24"/>
          <w:lang w:val="ru-RU"/>
        </w:rPr>
      </w:pPr>
    </w:p>
    <w:p w:rsidR="00406B17" w:rsidRPr="006D6711" w:rsidRDefault="00406B17" w:rsidP="003D26FE">
      <w:pPr>
        <w:jc w:val="both"/>
        <w:rPr>
          <w:rFonts w:ascii="Times New Roman" w:hAnsi="Times New Roman" w:cs="Times New Roman"/>
          <w:sz w:val="24"/>
          <w:szCs w:val="24"/>
          <w:lang w:val="ru-RU"/>
        </w:rPr>
      </w:pPr>
    </w:p>
    <w:p w:rsidR="00406B17" w:rsidRPr="006D6711" w:rsidRDefault="00406B17" w:rsidP="003D26FE">
      <w:pPr>
        <w:jc w:val="both"/>
        <w:rPr>
          <w:rFonts w:ascii="Times New Roman" w:hAnsi="Times New Roman" w:cs="Times New Roman"/>
          <w:sz w:val="24"/>
          <w:szCs w:val="24"/>
          <w:lang w:val="ru-RU"/>
        </w:rPr>
      </w:pPr>
    </w:p>
    <w:p w:rsidR="00406B17" w:rsidRPr="006D6711" w:rsidRDefault="00406B17" w:rsidP="003D26FE">
      <w:pPr>
        <w:jc w:val="both"/>
        <w:rPr>
          <w:rFonts w:ascii="Times New Roman" w:hAnsi="Times New Roman" w:cs="Times New Roman"/>
          <w:sz w:val="24"/>
          <w:szCs w:val="24"/>
          <w:lang w:val="ru-RU"/>
        </w:rPr>
      </w:pPr>
    </w:p>
    <w:sectPr w:rsidR="00406B17" w:rsidRPr="006D6711" w:rsidSect="00564FBF">
      <w:pgSz w:w="11907" w:h="16840"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36" w:rsidRDefault="00E23736" w:rsidP="00A72D70">
      <w:pPr>
        <w:spacing w:after="0" w:line="240" w:lineRule="auto"/>
      </w:pPr>
      <w:r>
        <w:separator/>
      </w:r>
    </w:p>
  </w:endnote>
  <w:endnote w:type="continuationSeparator" w:id="0">
    <w:p w:rsidR="00E23736" w:rsidRDefault="00E23736" w:rsidP="00A72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7114"/>
      <w:docPartObj>
        <w:docPartGallery w:val="Page Numbers (Bottom of Page)"/>
        <w:docPartUnique/>
      </w:docPartObj>
    </w:sdtPr>
    <w:sdtContent>
      <w:p w:rsidR="00835DAA" w:rsidRDefault="00FF6E44">
        <w:pPr>
          <w:pStyle w:val="Footer"/>
          <w:jc w:val="right"/>
        </w:pPr>
        <w:r>
          <w:fldChar w:fldCharType="begin"/>
        </w:r>
        <w:r w:rsidR="003B254D">
          <w:instrText xml:space="preserve"> PAGE   \* MERGEFORMAT </w:instrText>
        </w:r>
        <w:r>
          <w:fldChar w:fldCharType="separate"/>
        </w:r>
        <w:r w:rsidR="009959F5">
          <w:t>101</w:t>
        </w:r>
        <w:r>
          <w:fldChar w:fldCharType="end"/>
        </w:r>
      </w:p>
    </w:sdtContent>
  </w:sdt>
  <w:p w:rsidR="00835DAA" w:rsidRDefault="00835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36" w:rsidRDefault="00E23736" w:rsidP="00A72D70">
      <w:pPr>
        <w:spacing w:after="0" w:line="240" w:lineRule="auto"/>
      </w:pPr>
      <w:r>
        <w:separator/>
      </w:r>
    </w:p>
  </w:footnote>
  <w:footnote w:type="continuationSeparator" w:id="0">
    <w:p w:rsidR="00E23736" w:rsidRDefault="00E23736" w:rsidP="00A72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2368"/>
    <w:multiLevelType w:val="hybridMultilevel"/>
    <w:tmpl w:val="2C5891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26FE"/>
    <w:rsid w:val="000009C7"/>
    <w:rsid w:val="00000F7A"/>
    <w:rsid w:val="00001A1B"/>
    <w:rsid w:val="000027ED"/>
    <w:rsid w:val="00005D6C"/>
    <w:rsid w:val="000069E9"/>
    <w:rsid w:val="00014DF2"/>
    <w:rsid w:val="00014EEC"/>
    <w:rsid w:val="0001505B"/>
    <w:rsid w:val="000210E9"/>
    <w:rsid w:val="0002364E"/>
    <w:rsid w:val="00025017"/>
    <w:rsid w:val="00025B74"/>
    <w:rsid w:val="00032850"/>
    <w:rsid w:val="00034C8D"/>
    <w:rsid w:val="0003680A"/>
    <w:rsid w:val="00040AC9"/>
    <w:rsid w:val="0004210D"/>
    <w:rsid w:val="00042239"/>
    <w:rsid w:val="00046012"/>
    <w:rsid w:val="00056FC2"/>
    <w:rsid w:val="00057F48"/>
    <w:rsid w:val="0006054F"/>
    <w:rsid w:val="000610F6"/>
    <w:rsid w:val="00063B4D"/>
    <w:rsid w:val="000666C0"/>
    <w:rsid w:val="0007350F"/>
    <w:rsid w:val="00073B1B"/>
    <w:rsid w:val="0007665A"/>
    <w:rsid w:val="00077F46"/>
    <w:rsid w:val="00077F47"/>
    <w:rsid w:val="000840E7"/>
    <w:rsid w:val="00085252"/>
    <w:rsid w:val="0009361B"/>
    <w:rsid w:val="0009560A"/>
    <w:rsid w:val="000A0814"/>
    <w:rsid w:val="000A2F2D"/>
    <w:rsid w:val="000A3C0D"/>
    <w:rsid w:val="000A3CC8"/>
    <w:rsid w:val="000A4FBE"/>
    <w:rsid w:val="000A5A4A"/>
    <w:rsid w:val="000B0878"/>
    <w:rsid w:val="000B0A1F"/>
    <w:rsid w:val="000B202D"/>
    <w:rsid w:val="000B2FC1"/>
    <w:rsid w:val="000B3CC4"/>
    <w:rsid w:val="000B484E"/>
    <w:rsid w:val="000C2F28"/>
    <w:rsid w:val="000C3892"/>
    <w:rsid w:val="000C74E6"/>
    <w:rsid w:val="000D054B"/>
    <w:rsid w:val="000D2A02"/>
    <w:rsid w:val="000D3CFC"/>
    <w:rsid w:val="000E02C7"/>
    <w:rsid w:val="000E0CEE"/>
    <w:rsid w:val="000F00F2"/>
    <w:rsid w:val="000F2A48"/>
    <w:rsid w:val="000F5292"/>
    <w:rsid w:val="000F6504"/>
    <w:rsid w:val="00104443"/>
    <w:rsid w:val="001068B4"/>
    <w:rsid w:val="00110939"/>
    <w:rsid w:val="00113DB3"/>
    <w:rsid w:val="00115139"/>
    <w:rsid w:val="001155D2"/>
    <w:rsid w:val="00117A82"/>
    <w:rsid w:val="0012005D"/>
    <w:rsid w:val="00122F58"/>
    <w:rsid w:val="00123EF0"/>
    <w:rsid w:val="001266EB"/>
    <w:rsid w:val="00126F14"/>
    <w:rsid w:val="00127967"/>
    <w:rsid w:val="00130DA2"/>
    <w:rsid w:val="0013424F"/>
    <w:rsid w:val="00135006"/>
    <w:rsid w:val="00143267"/>
    <w:rsid w:val="00144457"/>
    <w:rsid w:val="001460EF"/>
    <w:rsid w:val="00147856"/>
    <w:rsid w:val="00147A9D"/>
    <w:rsid w:val="001558AB"/>
    <w:rsid w:val="001600F2"/>
    <w:rsid w:val="001611E8"/>
    <w:rsid w:val="00162D96"/>
    <w:rsid w:val="00167234"/>
    <w:rsid w:val="001718A7"/>
    <w:rsid w:val="00171DF1"/>
    <w:rsid w:val="00173467"/>
    <w:rsid w:val="00173941"/>
    <w:rsid w:val="00173EE8"/>
    <w:rsid w:val="00174E9A"/>
    <w:rsid w:val="0017792B"/>
    <w:rsid w:val="00177FC8"/>
    <w:rsid w:val="001811A7"/>
    <w:rsid w:val="0018256F"/>
    <w:rsid w:val="0018276B"/>
    <w:rsid w:val="00184029"/>
    <w:rsid w:val="00184176"/>
    <w:rsid w:val="001865AA"/>
    <w:rsid w:val="00186C05"/>
    <w:rsid w:val="00187363"/>
    <w:rsid w:val="001908B4"/>
    <w:rsid w:val="001924F7"/>
    <w:rsid w:val="001933BF"/>
    <w:rsid w:val="00194218"/>
    <w:rsid w:val="0019425D"/>
    <w:rsid w:val="00194588"/>
    <w:rsid w:val="001A1967"/>
    <w:rsid w:val="001A4AEA"/>
    <w:rsid w:val="001A4BFB"/>
    <w:rsid w:val="001B1F30"/>
    <w:rsid w:val="001B2283"/>
    <w:rsid w:val="001B56C6"/>
    <w:rsid w:val="001B6B30"/>
    <w:rsid w:val="001C034F"/>
    <w:rsid w:val="001C1881"/>
    <w:rsid w:val="001C350C"/>
    <w:rsid w:val="001C71F3"/>
    <w:rsid w:val="001D003A"/>
    <w:rsid w:val="001D2BB5"/>
    <w:rsid w:val="001D2C9C"/>
    <w:rsid w:val="001D34EF"/>
    <w:rsid w:val="001D5861"/>
    <w:rsid w:val="001D5BF6"/>
    <w:rsid w:val="001D671D"/>
    <w:rsid w:val="001E18A1"/>
    <w:rsid w:val="001E1C68"/>
    <w:rsid w:val="001E22A3"/>
    <w:rsid w:val="001E23E5"/>
    <w:rsid w:val="001E3C83"/>
    <w:rsid w:val="001E4DA2"/>
    <w:rsid w:val="001E6D50"/>
    <w:rsid w:val="001E7F25"/>
    <w:rsid w:val="001F03CE"/>
    <w:rsid w:val="001F3D03"/>
    <w:rsid w:val="001F5520"/>
    <w:rsid w:val="001F63E5"/>
    <w:rsid w:val="001F65FE"/>
    <w:rsid w:val="001F7781"/>
    <w:rsid w:val="00200293"/>
    <w:rsid w:val="00204A63"/>
    <w:rsid w:val="002053E1"/>
    <w:rsid w:val="002119E5"/>
    <w:rsid w:val="00212292"/>
    <w:rsid w:val="00214B4C"/>
    <w:rsid w:val="0021596B"/>
    <w:rsid w:val="00216917"/>
    <w:rsid w:val="00223317"/>
    <w:rsid w:val="002236F2"/>
    <w:rsid w:val="00224FC5"/>
    <w:rsid w:val="00225D6E"/>
    <w:rsid w:val="00225EC4"/>
    <w:rsid w:val="00227FB5"/>
    <w:rsid w:val="002329E6"/>
    <w:rsid w:val="00235D5A"/>
    <w:rsid w:val="00236744"/>
    <w:rsid w:val="002369C7"/>
    <w:rsid w:val="002402C1"/>
    <w:rsid w:val="0024047D"/>
    <w:rsid w:val="00240559"/>
    <w:rsid w:val="002420AB"/>
    <w:rsid w:val="00243F8D"/>
    <w:rsid w:val="00245687"/>
    <w:rsid w:val="002460E4"/>
    <w:rsid w:val="0025283A"/>
    <w:rsid w:val="00254A8A"/>
    <w:rsid w:val="00256BEE"/>
    <w:rsid w:val="002613F0"/>
    <w:rsid w:val="002706BB"/>
    <w:rsid w:val="00270C10"/>
    <w:rsid w:val="00274657"/>
    <w:rsid w:val="00275CAF"/>
    <w:rsid w:val="00280D35"/>
    <w:rsid w:val="00282777"/>
    <w:rsid w:val="00282E3F"/>
    <w:rsid w:val="00284E84"/>
    <w:rsid w:val="00286DE5"/>
    <w:rsid w:val="0028704E"/>
    <w:rsid w:val="00291D87"/>
    <w:rsid w:val="002938E0"/>
    <w:rsid w:val="002961E8"/>
    <w:rsid w:val="002A142F"/>
    <w:rsid w:val="002A617C"/>
    <w:rsid w:val="002A73EE"/>
    <w:rsid w:val="002B0FC8"/>
    <w:rsid w:val="002B3101"/>
    <w:rsid w:val="002C2098"/>
    <w:rsid w:val="002C20CD"/>
    <w:rsid w:val="002C22A6"/>
    <w:rsid w:val="002D3274"/>
    <w:rsid w:val="002D7583"/>
    <w:rsid w:val="002D7857"/>
    <w:rsid w:val="002E278D"/>
    <w:rsid w:val="002E66D4"/>
    <w:rsid w:val="002E7639"/>
    <w:rsid w:val="002F030D"/>
    <w:rsid w:val="002F1F57"/>
    <w:rsid w:val="002F3287"/>
    <w:rsid w:val="002F6289"/>
    <w:rsid w:val="002F79DD"/>
    <w:rsid w:val="002F7B5D"/>
    <w:rsid w:val="00301905"/>
    <w:rsid w:val="00301D76"/>
    <w:rsid w:val="003077AB"/>
    <w:rsid w:val="0031022E"/>
    <w:rsid w:val="00310FDB"/>
    <w:rsid w:val="0031173A"/>
    <w:rsid w:val="003139DF"/>
    <w:rsid w:val="0031477C"/>
    <w:rsid w:val="00315808"/>
    <w:rsid w:val="003201E2"/>
    <w:rsid w:val="0032042C"/>
    <w:rsid w:val="00320CA1"/>
    <w:rsid w:val="00321103"/>
    <w:rsid w:val="0032126B"/>
    <w:rsid w:val="0032383C"/>
    <w:rsid w:val="00324E36"/>
    <w:rsid w:val="00325AEE"/>
    <w:rsid w:val="003264DF"/>
    <w:rsid w:val="00332C05"/>
    <w:rsid w:val="00334573"/>
    <w:rsid w:val="00337270"/>
    <w:rsid w:val="00337FF4"/>
    <w:rsid w:val="003409CC"/>
    <w:rsid w:val="00340E58"/>
    <w:rsid w:val="00342572"/>
    <w:rsid w:val="00345104"/>
    <w:rsid w:val="003501CA"/>
    <w:rsid w:val="00351E17"/>
    <w:rsid w:val="0035397B"/>
    <w:rsid w:val="00356215"/>
    <w:rsid w:val="0035650C"/>
    <w:rsid w:val="00356C11"/>
    <w:rsid w:val="0036039C"/>
    <w:rsid w:val="00361E2B"/>
    <w:rsid w:val="00362992"/>
    <w:rsid w:val="00364E9F"/>
    <w:rsid w:val="00366175"/>
    <w:rsid w:val="0037260C"/>
    <w:rsid w:val="0037594E"/>
    <w:rsid w:val="00376402"/>
    <w:rsid w:val="00376C65"/>
    <w:rsid w:val="003832FA"/>
    <w:rsid w:val="00384318"/>
    <w:rsid w:val="00387260"/>
    <w:rsid w:val="00391A7F"/>
    <w:rsid w:val="00392747"/>
    <w:rsid w:val="003940A2"/>
    <w:rsid w:val="0039436B"/>
    <w:rsid w:val="00396BAD"/>
    <w:rsid w:val="00397023"/>
    <w:rsid w:val="003A10FF"/>
    <w:rsid w:val="003B003B"/>
    <w:rsid w:val="003B224F"/>
    <w:rsid w:val="003B254D"/>
    <w:rsid w:val="003B3521"/>
    <w:rsid w:val="003B6C19"/>
    <w:rsid w:val="003C0912"/>
    <w:rsid w:val="003C5FF0"/>
    <w:rsid w:val="003D230B"/>
    <w:rsid w:val="003D26FE"/>
    <w:rsid w:val="003D302E"/>
    <w:rsid w:val="003D4459"/>
    <w:rsid w:val="003D52CD"/>
    <w:rsid w:val="003D5FEB"/>
    <w:rsid w:val="003D67DD"/>
    <w:rsid w:val="003E1441"/>
    <w:rsid w:val="003E46A7"/>
    <w:rsid w:val="003E632C"/>
    <w:rsid w:val="003F4819"/>
    <w:rsid w:val="004006F9"/>
    <w:rsid w:val="00402ABD"/>
    <w:rsid w:val="00402BB3"/>
    <w:rsid w:val="0040523C"/>
    <w:rsid w:val="004054C0"/>
    <w:rsid w:val="00406AE0"/>
    <w:rsid w:val="00406B17"/>
    <w:rsid w:val="004105C7"/>
    <w:rsid w:val="004111AD"/>
    <w:rsid w:val="00416AF0"/>
    <w:rsid w:val="00420AA0"/>
    <w:rsid w:val="004218AD"/>
    <w:rsid w:val="00421EEC"/>
    <w:rsid w:val="00430C61"/>
    <w:rsid w:val="00431791"/>
    <w:rsid w:val="00433CFE"/>
    <w:rsid w:val="00434402"/>
    <w:rsid w:val="00434D55"/>
    <w:rsid w:val="004356CD"/>
    <w:rsid w:val="0043686E"/>
    <w:rsid w:val="00440B13"/>
    <w:rsid w:val="00442B16"/>
    <w:rsid w:val="0044440B"/>
    <w:rsid w:val="00445882"/>
    <w:rsid w:val="00445B5A"/>
    <w:rsid w:val="00446F13"/>
    <w:rsid w:val="0045044D"/>
    <w:rsid w:val="00452BAC"/>
    <w:rsid w:val="00453AD3"/>
    <w:rsid w:val="0046099C"/>
    <w:rsid w:val="00462E00"/>
    <w:rsid w:val="0046421A"/>
    <w:rsid w:val="0046434B"/>
    <w:rsid w:val="004658A4"/>
    <w:rsid w:val="004670AE"/>
    <w:rsid w:val="004673BF"/>
    <w:rsid w:val="00470FEB"/>
    <w:rsid w:val="004726BA"/>
    <w:rsid w:val="00472BF0"/>
    <w:rsid w:val="00473A80"/>
    <w:rsid w:val="004751C1"/>
    <w:rsid w:val="00475CD7"/>
    <w:rsid w:val="004802CB"/>
    <w:rsid w:val="00486A06"/>
    <w:rsid w:val="00491290"/>
    <w:rsid w:val="00492E28"/>
    <w:rsid w:val="00497696"/>
    <w:rsid w:val="004A0495"/>
    <w:rsid w:val="004A1F3B"/>
    <w:rsid w:val="004A2205"/>
    <w:rsid w:val="004A485D"/>
    <w:rsid w:val="004A572C"/>
    <w:rsid w:val="004A784C"/>
    <w:rsid w:val="004B03AD"/>
    <w:rsid w:val="004B0A6C"/>
    <w:rsid w:val="004B18C4"/>
    <w:rsid w:val="004B1BDA"/>
    <w:rsid w:val="004B2D08"/>
    <w:rsid w:val="004B350B"/>
    <w:rsid w:val="004B3EA8"/>
    <w:rsid w:val="004B4923"/>
    <w:rsid w:val="004B5A49"/>
    <w:rsid w:val="004B6359"/>
    <w:rsid w:val="004B7929"/>
    <w:rsid w:val="004C0191"/>
    <w:rsid w:val="004C09E7"/>
    <w:rsid w:val="004C5541"/>
    <w:rsid w:val="004D1694"/>
    <w:rsid w:val="004D3507"/>
    <w:rsid w:val="004E5DEE"/>
    <w:rsid w:val="004E6A72"/>
    <w:rsid w:val="004E7596"/>
    <w:rsid w:val="004F3FF7"/>
    <w:rsid w:val="004F5752"/>
    <w:rsid w:val="004F6249"/>
    <w:rsid w:val="00500AD7"/>
    <w:rsid w:val="00503739"/>
    <w:rsid w:val="00503DE4"/>
    <w:rsid w:val="00505268"/>
    <w:rsid w:val="00512F57"/>
    <w:rsid w:val="00516F34"/>
    <w:rsid w:val="00520E8A"/>
    <w:rsid w:val="0052365C"/>
    <w:rsid w:val="00525A00"/>
    <w:rsid w:val="00534CC0"/>
    <w:rsid w:val="00535C7E"/>
    <w:rsid w:val="005373D2"/>
    <w:rsid w:val="00540E06"/>
    <w:rsid w:val="00542103"/>
    <w:rsid w:val="00543669"/>
    <w:rsid w:val="00543926"/>
    <w:rsid w:val="00546589"/>
    <w:rsid w:val="00553DA0"/>
    <w:rsid w:val="005549CE"/>
    <w:rsid w:val="00560618"/>
    <w:rsid w:val="00562389"/>
    <w:rsid w:val="005628A3"/>
    <w:rsid w:val="00564FBF"/>
    <w:rsid w:val="005656EF"/>
    <w:rsid w:val="00570F99"/>
    <w:rsid w:val="00571979"/>
    <w:rsid w:val="0057324F"/>
    <w:rsid w:val="00573863"/>
    <w:rsid w:val="0057570C"/>
    <w:rsid w:val="00575DA0"/>
    <w:rsid w:val="00575E13"/>
    <w:rsid w:val="005828AB"/>
    <w:rsid w:val="00583505"/>
    <w:rsid w:val="0058644B"/>
    <w:rsid w:val="005864ED"/>
    <w:rsid w:val="00590FC0"/>
    <w:rsid w:val="00593174"/>
    <w:rsid w:val="00593A07"/>
    <w:rsid w:val="005A08B6"/>
    <w:rsid w:val="005A0E39"/>
    <w:rsid w:val="005A3E78"/>
    <w:rsid w:val="005A57DE"/>
    <w:rsid w:val="005A6724"/>
    <w:rsid w:val="005B1DDC"/>
    <w:rsid w:val="005B1FB2"/>
    <w:rsid w:val="005C14C9"/>
    <w:rsid w:val="005C1905"/>
    <w:rsid w:val="005C3E1B"/>
    <w:rsid w:val="005C438B"/>
    <w:rsid w:val="005C4740"/>
    <w:rsid w:val="005D1658"/>
    <w:rsid w:val="005D77EB"/>
    <w:rsid w:val="005E5751"/>
    <w:rsid w:val="005E63DD"/>
    <w:rsid w:val="005E653C"/>
    <w:rsid w:val="005E6C8B"/>
    <w:rsid w:val="005E7103"/>
    <w:rsid w:val="005F4A71"/>
    <w:rsid w:val="006000D7"/>
    <w:rsid w:val="00600B34"/>
    <w:rsid w:val="0061489C"/>
    <w:rsid w:val="006172FD"/>
    <w:rsid w:val="006217ED"/>
    <w:rsid w:val="00623443"/>
    <w:rsid w:val="006239EF"/>
    <w:rsid w:val="00625FAF"/>
    <w:rsid w:val="00626477"/>
    <w:rsid w:val="00630E6F"/>
    <w:rsid w:val="00631ECC"/>
    <w:rsid w:val="006321D2"/>
    <w:rsid w:val="006329B8"/>
    <w:rsid w:val="00632FF6"/>
    <w:rsid w:val="006344C9"/>
    <w:rsid w:val="00637F9E"/>
    <w:rsid w:val="00642FCA"/>
    <w:rsid w:val="0064499D"/>
    <w:rsid w:val="006456EF"/>
    <w:rsid w:val="00645F86"/>
    <w:rsid w:val="006479A1"/>
    <w:rsid w:val="00650242"/>
    <w:rsid w:val="0065236A"/>
    <w:rsid w:val="00652951"/>
    <w:rsid w:val="00655779"/>
    <w:rsid w:val="00656DE1"/>
    <w:rsid w:val="00664DE4"/>
    <w:rsid w:val="006706E1"/>
    <w:rsid w:val="00670E76"/>
    <w:rsid w:val="00671450"/>
    <w:rsid w:val="006722B9"/>
    <w:rsid w:val="0067255B"/>
    <w:rsid w:val="006833C5"/>
    <w:rsid w:val="006841F1"/>
    <w:rsid w:val="00686999"/>
    <w:rsid w:val="00686E78"/>
    <w:rsid w:val="00694116"/>
    <w:rsid w:val="00695596"/>
    <w:rsid w:val="0069563B"/>
    <w:rsid w:val="006A4382"/>
    <w:rsid w:val="006A44A8"/>
    <w:rsid w:val="006A57C6"/>
    <w:rsid w:val="006A6F7E"/>
    <w:rsid w:val="006B017C"/>
    <w:rsid w:val="006B1E0D"/>
    <w:rsid w:val="006B1F1E"/>
    <w:rsid w:val="006B4736"/>
    <w:rsid w:val="006B4C1E"/>
    <w:rsid w:val="006B50F4"/>
    <w:rsid w:val="006B6226"/>
    <w:rsid w:val="006B7974"/>
    <w:rsid w:val="006C1788"/>
    <w:rsid w:val="006C4BFD"/>
    <w:rsid w:val="006D411A"/>
    <w:rsid w:val="006D4D8F"/>
    <w:rsid w:val="006D6711"/>
    <w:rsid w:val="006D72DC"/>
    <w:rsid w:val="006E37D6"/>
    <w:rsid w:val="006E76BA"/>
    <w:rsid w:val="006E7748"/>
    <w:rsid w:val="006F0AFC"/>
    <w:rsid w:val="006F123B"/>
    <w:rsid w:val="006F19DB"/>
    <w:rsid w:val="006F55DC"/>
    <w:rsid w:val="006F7662"/>
    <w:rsid w:val="00701F17"/>
    <w:rsid w:val="00707F48"/>
    <w:rsid w:val="0071616C"/>
    <w:rsid w:val="00717200"/>
    <w:rsid w:val="00720196"/>
    <w:rsid w:val="0072079C"/>
    <w:rsid w:val="00723172"/>
    <w:rsid w:val="0072436A"/>
    <w:rsid w:val="00725D20"/>
    <w:rsid w:val="0072676C"/>
    <w:rsid w:val="00727A05"/>
    <w:rsid w:val="00730A5E"/>
    <w:rsid w:val="00730F14"/>
    <w:rsid w:val="00732331"/>
    <w:rsid w:val="00733488"/>
    <w:rsid w:val="0073429C"/>
    <w:rsid w:val="00735DB3"/>
    <w:rsid w:val="00737613"/>
    <w:rsid w:val="00737709"/>
    <w:rsid w:val="00740D7C"/>
    <w:rsid w:val="00743C65"/>
    <w:rsid w:val="0074426E"/>
    <w:rsid w:val="0074495D"/>
    <w:rsid w:val="00747B25"/>
    <w:rsid w:val="007516BD"/>
    <w:rsid w:val="00751F91"/>
    <w:rsid w:val="00753327"/>
    <w:rsid w:val="007533C2"/>
    <w:rsid w:val="007667DC"/>
    <w:rsid w:val="0077275A"/>
    <w:rsid w:val="00772A3F"/>
    <w:rsid w:val="00775AFF"/>
    <w:rsid w:val="00781062"/>
    <w:rsid w:val="0078182D"/>
    <w:rsid w:val="00784170"/>
    <w:rsid w:val="0078474C"/>
    <w:rsid w:val="00784F30"/>
    <w:rsid w:val="0078518E"/>
    <w:rsid w:val="00791449"/>
    <w:rsid w:val="00791BE7"/>
    <w:rsid w:val="007947E0"/>
    <w:rsid w:val="007A0390"/>
    <w:rsid w:val="007A4591"/>
    <w:rsid w:val="007A6774"/>
    <w:rsid w:val="007A7AD6"/>
    <w:rsid w:val="007B631C"/>
    <w:rsid w:val="007C3773"/>
    <w:rsid w:val="007C5139"/>
    <w:rsid w:val="007C56AB"/>
    <w:rsid w:val="007C7F8E"/>
    <w:rsid w:val="007D10A3"/>
    <w:rsid w:val="007D7A96"/>
    <w:rsid w:val="007E30CF"/>
    <w:rsid w:val="007E4450"/>
    <w:rsid w:val="007E48C5"/>
    <w:rsid w:val="007E64B2"/>
    <w:rsid w:val="007F15FF"/>
    <w:rsid w:val="007F20E0"/>
    <w:rsid w:val="007F3657"/>
    <w:rsid w:val="007F3987"/>
    <w:rsid w:val="007F3A83"/>
    <w:rsid w:val="00801843"/>
    <w:rsid w:val="00804688"/>
    <w:rsid w:val="008101D2"/>
    <w:rsid w:val="00810520"/>
    <w:rsid w:val="00811932"/>
    <w:rsid w:val="00811FD2"/>
    <w:rsid w:val="0081472E"/>
    <w:rsid w:val="008147A6"/>
    <w:rsid w:val="008204AF"/>
    <w:rsid w:val="0082174A"/>
    <w:rsid w:val="008226F1"/>
    <w:rsid w:val="0082378F"/>
    <w:rsid w:val="0082506E"/>
    <w:rsid w:val="0082722A"/>
    <w:rsid w:val="00831431"/>
    <w:rsid w:val="00833914"/>
    <w:rsid w:val="00835DAA"/>
    <w:rsid w:val="0083673E"/>
    <w:rsid w:val="008424FF"/>
    <w:rsid w:val="008425D9"/>
    <w:rsid w:val="00842AC8"/>
    <w:rsid w:val="00844122"/>
    <w:rsid w:val="00844CFE"/>
    <w:rsid w:val="00845192"/>
    <w:rsid w:val="00846DA1"/>
    <w:rsid w:val="00850003"/>
    <w:rsid w:val="008506B2"/>
    <w:rsid w:val="00852872"/>
    <w:rsid w:val="00853BE9"/>
    <w:rsid w:val="0085452C"/>
    <w:rsid w:val="00857C36"/>
    <w:rsid w:val="008614B9"/>
    <w:rsid w:val="0086183D"/>
    <w:rsid w:val="00863BF2"/>
    <w:rsid w:val="00864F75"/>
    <w:rsid w:val="008652EB"/>
    <w:rsid w:val="00865643"/>
    <w:rsid w:val="00872B7C"/>
    <w:rsid w:val="0087413A"/>
    <w:rsid w:val="00876EDA"/>
    <w:rsid w:val="00877010"/>
    <w:rsid w:val="00881BD1"/>
    <w:rsid w:val="00881C91"/>
    <w:rsid w:val="00882A38"/>
    <w:rsid w:val="00882DA9"/>
    <w:rsid w:val="00882DF4"/>
    <w:rsid w:val="00883F35"/>
    <w:rsid w:val="00884A3D"/>
    <w:rsid w:val="00884B65"/>
    <w:rsid w:val="008876AD"/>
    <w:rsid w:val="00890BAB"/>
    <w:rsid w:val="0089220D"/>
    <w:rsid w:val="00894B4E"/>
    <w:rsid w:val="008A124C"/>
    <w:rsid w:val="008A67DE"/>
    <w:rsid w:val="008A703C"/>
    <w:rsid w:val="008A7248"/>
    <w:rsid w:val="008A7608"/>
    <w:rsid w:val="008B01A3"/>
    <w:rsid w:val="008B0DFE"/>
    <w:rsid w:val="008B3B1F"/>
    <w:rsid w:val="008B5FBB"/>
    <w:rsid w:val="008C02EB"/>
    <w:rsid w:val="008C1FA4"/>
    <w:rsid w:val="008C331A"/>
    <w:rsid w:val="008C4D2E"/>
    <w:rsid w:val="008C59A4"/>
    <w:rsid w:val="008D3D12"/>
    <w:rsid w:val="008D765D"/>
    <w:rsid w:val="008D7B1E"/>
    <w:rsid w:val="008E423D"/>
    <w:rsid w:val="008F4161"/>
    <w:rsid w:val="008F5335"/>
    <w:rsid w:val="00904D93"/>
    <w:rsid w:val="00906288"/>
    <w:rsid w:val="0090628E"/>
    <w:rsid w:val="0090647E"/>
    <w:rsid w:val="009119E1"/>
    <w:rsid w:val="00912774"/>
    <w:rsid w:val="00915796"/>
    <w:rsid w:val="00915ACD"/>
    <w:rsid w:val="00920762"/>
    <w:rsid w:val="009208C0"/>
    <w:rsid w:val="00921C8B"/>
    <w:rsid w:val="0092339D"/>
    <w:rsid w:val="00926A10"/>
    <w:rsid w:val="00930A3A"/>
    <w:rsid w:val="0093480A"/>
    <w:rsid w:val="009369A4"/>
    <w:rsid w:val="00940EAC"/>
    <w:rsid w:val="0094184D"/>
    <w:rsid w:val="0094326B"/>
    <w:rsid w:val="0094616F"/>
    <w:rsid w:val="00947E4C"/>
    <w:rsid w:val="0095095C"/>
    <w:rsid w:val="009527BB"/>
    <w:rsid w:val="00954A98"/>
    <w:rsid w:val="0095516E"/>
    <w:rsid w:val="009578C5"/>
    <w:rsid w:val="00960FAA"/>
    <w:rsid w:val="00964765"/>
    <w:rsid w:val="00966676"/>
    <w:rsid w:val="009677FA"/>
    <w:rsid w:val="0097020A"/>
    <w:rsid w:val="009710AF"/>
    <w:rsid w:val="00981306"/>
    <w:rsid w:val="009829A8"/>
    <w:rsid w:val="00984B74"/>
    <w:rsid w:val="00985A1A"/>
    <w:rsid w:val="00987EA8"/>
    <w:rsid w:val="009916A4"/>
    <w:rsid w:val="00992E91"/>
    <w:rsid w:val="009942FF"/>
    <w:rsid w:val="00994D35"/>
    <w:rsid w:val="009959F5"/>
    <w:rsid w:val="00995B2E"/>
    <w:rsid w:val="009965BA"/>
    <w:rsid w:val="00996B78"/>
    <w:rsid w:val="009A145D"/>
    <w:rsid w:val="009A16E5"/>
    <w:rsid w:val="009A5928"/>
    <w:rsid w:val="009A69D6"/>
    <w:rsid w:val="009B1874"/>
    <w:rsid w:val="009B3488"/>
    <w:rsid w:val="009C0D21"/>
    <w:rsid w:val="009C3E4F"/>
    <w:rsid w:val="009D2C65"/>
    <w:rsid w:val="009D6099"/>
    <w:rsid w:val="009D62E5"/>
    <w:rsid w:val="009D669E"/>
    <w:rsid w:val="009E1217"/>
    <w:rsid w:val="009E24E1"/>
    <w:rsid w:val="009E3E1C"/>
    <w:rsid w:val="009F185D"/>
    <w:rsid w:val="00A005A8"/>
    <w:rsid w:val="00A03A6E"/>
    <w:rsid w:val="00A04D65"/>
    <w:rsid w:val="00A06217"/>
    <w:rsid w:val="00A14985"/>
    <w:rsid w:val="00A14B4A"/>
    <w:rsid w:val="00A173E3"/>
    <w:rsid w:val="00A179B7"/>
    <w:rsid w:val="00A17E2D"/>
    <w:rsid w:val="00A21487"/>
    <w:rsid w:val="00A22202"/>
    <w:rsid w:val="00A22B23"/>
    <w:rsid w:val="00A22ECA"/>
    <w:rsid w:val="00A22EE4"/>
    <w:rsid w:val="00A2429D"/>
    <w:rsid w:val="00A24AD9"/>
    <w:rsid w:val="00A2629B"/>
    <w:rsid w:val="00A262CB"/>
    <w:rsid w:val="00A377DA"/>
    <w:rsid w:val="00A42D84"/>
    <w:rsid w:val="00A44271"/>
    <w:rsid w:val="00A44B0D"/>
    <w:rsid w:val="00A46232"/>
    <w:rsid w:val="00A512BA"/>
    <w:rsid w:val="00A5264D"/>
    <w:rsid w:val="00A529DF"/>
    <w:rsid w:val="00A537DE"/>
    <w:rsid w:val="00A553EC"/>
    <w:rsid w:val="00A555C4"/>
    <w:rsid w:val="00A57A48"/>
    <w:rsid w:val="00A64250"/>
    <w:rsid w:val="00A71830"/>
    <w:rsid w:val="00A71FC6"/>
    <w:rsid w:val="00A726B7"/>
    <w:rsid w:val="00A729B7"/>
    <w:rsid w:val="00A72D70"/>
    <w:rsid w:val="00A75BEE"/>
    <w:rsid w:val="00A76305"/>
    <w:rsid w:val="00A778F6"/>
    <w:rsid w:val="00A801BE"/>
    <w:rsid w:val="00A872EB"/>
    <w:rsid w:val="00A92D01"/>
    <w:rsid w:val="00A944E0"/>
    <w:rsid w:val="00A960F3"/>
    <w:rsid w:val="00AA2133"/>
    <w:rsid w:val="00AB0439"/>
    <w:rsid w:val="00AB41E2"/>
    <w:rsid w:val="00AB65D1"/>
    <w:rsid w:val="00AC1B8C"/>
    <w:rsid w:val="00AC3B29"/>
    <w:rsid w:val="00AC4ACA"/>
    <w:rsid w:val="00AC7853"/>
    <w:rsid w:val="00AD4675"/>
    <w:rsid w:val="00AD7232"/>
    <w:rsid w:val="00AD7570"/>
    <w:rsid w:val="00AE267B"/>
    <w:rsid w:val="00AF027A"/>
    <w:rsid w:val="00AF0B7C"/>
    <w:rsid w:val="00AF7D3F"/>
    <w:rsid w:val="00B00403"/>
    <w:rsid w:val="00B008F5"/>
    <w:rsid w:val="00B019B8"/>
    <w:rsid w:val="00B03A8B"/>
    <w:rsid w:val="00B0602C"/>
    <w:rsid w:val="00B061CD"/>
    <w:rsid w:val="00B06894"/>
    <w:rsid w:val="00B102A4"/>
    <w:rsid w:val="00B10F0D"/>
    <w:rsid w:val="00B125FC"/>
    <w:rsid w:val="00B1465D"/>
    <w:rsid w:val="00B17665"/>
    <w:rsid w:val="00B203D6"/>
    <w:rsid w:val="00B2259E"/>
    <w:rsid w:val="00B2308C"/>
    <w:rsid w:val="00B2539C"/>
    <w:rsid w:val="00B2611C"/>
    <w:rsid w:val="00B34C64"/>
    <w:rsid w:val="00B355E9"/>
    <w:rsid w:val="00B359F1"/>
    <w:rsid w:val="00B36515"/>
    <w:rsid w:val="00B44C64"/>
    <w:rsid w:val="00B45DFF"/>
    <w:rsid w:val="00B47434"/>
    <w:rsid w:val="00B51904"/>
    <w:rsid w:val="00B54C36"/>
    <w:rsid w:val="00B5655A"/>
    <w:rsid w:val="00B56ECD"/>
    <w:rsid w:val="00B574DC"/>
    <w:rsid w:val="00B64E8A"/>
    <w:rsid w:val="00B70E1B"/>
    <w:rsid w:val="00B71920"/>
    <w:rsid w:val="00B746E5"/>
    <w:rsid w:val="00B747E1"/>
    <w:rsid w:val="00B74CBA"/>
    <w:rsid w:val="00B7518A"/>
    <w:rsid w:val="00B757D9"/>
    <w:rsid w:val="00B75B88"/>
    <w:rsid w:val="00B762F6"/>
    <w:rsid w:val="00B77021"/>
    <w:rsid w:val="00B80865"/>
    <w:rsid w:val="00B80A8F"/>
    <w:rsid w:val="00B816C1"/>
    <w:rsid w:val="00B8351E"/>
    <w:rsid w:val="00B87C5C"/>
    <w:rsid w:val="00B95330"/>
    <w:rsid w:val="00B965DF"/>
    <w:rsid w:val="00B96940"/>
    <w:rsid w:val="00BA0A7B"/>
    <w:rsid w:val="00BA5534"/>
    <w:rsid w:val="00BA7BEF"/>
    <w:rsid w:val="00BB2025"/>
    <w:rsid w:val="00BB23AA"/>
    <w:rsid w:val="00BB23D6"/>
    <w:rsid w:val="00BB2546"/>
    <w:rsid w:val="00BB2D86"/>
    <w:rsid w:val="00BB4D26"/>
    <w:rsid w:val="00BB7862"/>
    <w:rsid w:val="00BC0B57"/>
    <w:rsid w:val="00BC39FA"/>
    <w:rsid w:val="00BC58FE"/>
    <w:rsid w:val="00BD1604"/>
    <w:rsid w:val="00BD1F6D"/>
    <w:rsid w:val="00BD25B5"/>
    <w:rsid w:val="00BD4355"/>
    <w:rsid w:val="00BE0D90"/>
    <w:rsid w:val="00BE7245"/>
    <w:rsid w:val="00BE7C03"/>
    <w:rsid w:val="00BF121B"/>
    <w:rsid w:val="00BF2856"/>
    <w:rsid w:val="00BF537E"/>
    <w:rsid w:val="00BF5F44"/>
    <w:rsid w:val="00BF67D3"/>
    <w:rsid w:val="00C06767"/>
    <w:rsid w:val="00C06AF7"/>
    <w:rsid w:val="00C10A3B"/>
    <w:rsid w:val="00C11DBA"/>
    <w:rsid w:val="00C13795"/>
    <w:rsid w:val="00C1425F"/>
    <w:rsid w:val="00C208D7"/>
    <w:rsid w:val="00C21185"/>
    <w:rsid w:val="00C21D57"/>
    <w:rsid w:val="00C22096"/>
    <w:rsid w:val="00C242CC"/>
    <w:rsid w:val="00C26BDE"/>
    <w:rsid w:val="00C311D3"/>
    <w:rsid w:val="00C31628"/>
    <w:rsid w:val="00C344C0"/>
    <w:rsid w:val="00C35A03"/>
    <w:rsid w:val="00C367F0"/>
    <w:rsid w:val="00C3791E"/>
    <w:rsid w:val="00C43431"/>
    <w:rsid w:val="00C43E6D"/>
    <w:rsid w:val="00C47FC4"/>
    <w:rsid w:val="00C5144A"/>
    <w:rsid w:val="00C520D2"/>
    <w:rsid w:val="00C559F9"/>
    <w:rsid w:val="00C56122"/>
    <w:rsid w:val="00C61657"/>
    <w:rsid w:val="00C64256"/>
    <w:rsid w:val="00C662D7"/>
    <w:rsid w:val="00C66CFE"/>
    <w:rsid w:val="00C73FCA"/>
    <w:rsid w:val="00C748A8"/>
    <w:rsid w:val="00C8459C"/>
    <w:rsid w:val="00C94A6C"/>
    <w:rsid w:val="00C94E4D"/>
    <w:rsid w:val="00C971C8"/>
    <w:rsid w:val="00CA4217"/>
    <w:rsid w:val="00CA5CDB"/>
    <w:rsid w:val="00CB0784"/>
    <w:rsid w:val="00CB0937"/>
    <w:rsid w:val="00CB0A20"/>
    <w:rsid w:val="00CB15FB"/>
    <w:rsid w:val="00CB2786"/>
    <w:rsid w:val="00CB507D"/>
    <w:rsid w:val="00CB5A25"/>
    <w:rsid w:val="00CB72F4"/>
    <w:rsid w:val="00CC109F"/>
    <w:rsid w:val="00CC1986"/>
    <w:rsid w:val="00CC2EF0"/>
    <w:rsid w:val="00CC507D"/>
    <w:rsid w:val="00CD27D4"/>
    <w:rsid w:val="00CD6752"/>
    <w:rsid w:val="00CD7C05"/>
    <w:rsid w:val="00CE03DD"/>
    <w:rsid w:val="00CE0EF1"/>
    <w:rsid w:val="00CE1886"/>
    <w:rsid w:val="00CE1EDA"/>
    <w:rsid w:val="00CE2576"/>
    <w:rsid w:val="00CE25AB"/>
    <w:rsid w:val="00CE2985"/>
    <w:rsid w:val="00CE5B0B"/>
    <w:rsid w:val="00CE7D32"/>
    <w:rsid w:val="00CE7E41"/>
    <w:rsid w:val="00CF2B65"/>
    <w:rsid w:val="00D00EEF"/>
    <w:rsid w:val="00D03E04"/>
    <w:rsid w:val="00D0527E"/>
    <w:rsid w:val="00D06165"/>
    <w:rsid w:val="00D068AB"/>
    <w:rsid w:val="00D13EA0"/>
    <w:rsid w:val="00D13EDD"/>
    <w:rsid w:val="00D146EE"/>
    <w:rsid w:val="00D20590"/>
    <w:rsid w:val="00D24C25"/>
    <w:rsid w:val="00D26711"/>
    <w:rsid w:val="00D276B7"/>
    <w:rsid w:val="00D27FE9"/>
    <w:rsid w:val="00D3173E"/>
    <w:rsid w:val="00D31FB1"/>
    <w:rsid w:val="00D328DD"/>
    <w:rsid w:val="00D46A2B"/>
    <w:rsid w:val="00D46D10"/>
    <w:rsid w:val="00D504B6"/>
    <w:rsid w:val="00D50AC6"/>
    <w:rsid w:val="00D55D47"/>
    <w:rsid w:val="00D573D5"/>
    <w:rsid w:val="00D57CE0"/>
    <w:rsid w:val="00D61403"/>
    <w:rsid w:val="00D64935"/>
    <w:rsid w:val="00D769F6"/>
    <w:rsid w:val="00D8276B"/>
    <w:rsid w:val="00D838F8"/>
    <w:rsid w:val="00D84086"/>
    <w:rsid w:val="00D854CA"/>
    <w:rsid w:val="00D944BA"/>
    <w:rsid w:val="00D94ED3"/>
    <w:rsid w:val="00DA2332"/>
    <w:rsid w:val="00DA338F"/>
    <w:rsid w:val="00DA3C78"/>
    <w:rsid w:val="00DA6093"/>
    <w:rsid w:val="00DA7F2A"/>
    <w:rsid w:val="00DB3B52"/>
    <w:rsid w:val="00DB420F"/>
    <w:rsid w:val="00DB50A2"/>
    <w:rsid w:val="00DB7AEF"/>
    <w:rsid w:val="00DD2829"/>
    <w:rsid w:val="00DD4AE1"/>
    <w:rsid w:val="00DD643C"/>
    <w:rsid w:val="00DE3E09"/>
    <w:rsid w:val="00DF3E36"/>
    <w:rsid w:val="00DF3EC1"/>
    <w:rsid w:val="00E02C5C"/>
    <w:rsid w:val="00E03BAD"/>
    <w:rsid w:val="00E045CC"/>
    <w:rsid w:val="00E10743"/>
    <w:rsid w:val="00E12D19"/>
    <w:rsid w:val="00E12E8C"/>
    <w:rsid w:val="00E13BA9"/>
    <w:rsid w:val="00E15AE0"/>
    <w:rsid w:val="00E17D3F"/>
    <w:rsid w:val="00E21356"/>
    <w:rsid w:val="00E23736"/>
    <w:rsid w:val="00E3139C"/>
    <w:rsid w:val="00E33031"/>
    <w:rsid w:val="00E34044"/>
    <w:rsid w:val="00E34813"/>
    <w:rsid w:val="00E36E4A"/>
    <w:rsid w:val="00E4107F"/>
    <w:rsid w:val="00E44415"/>
    <w:rsid w:val="00E4471D"/>
    <w:rsid w:val="00E47CCE"/>
    <w:rsid w:val="00E47EE9"/>
    <w:rsid w:val="00E51318"/>
    <w:rsid w:val="00E55439"/>
    <w:rsid w:val="00E57BC7"/>
    <w:rsid w:val="00E60B93"/>
    <w:rsid w:val="00E61342"/>
    <w:rsid w:val="00E64D14"/>
    <w:rsid w:val="00E66EDB"/>
    <w:rsid w:val="00E70D54"/>
    <w:rsid w:val="00E72BBA"/>
    <w:rsid w:val="00E7583C"/>
    <w:rsid w:val="00E81C51"/>
    <w:rsid w:val="00E82D66"/>
    <w:rsid w:val="00E85285"/>
    <w:rsid w:val="00E8661F"/>
    <w:rsid w:val="00E90D22"/>
    <w:rsid w:val="00E966C9"/>
    <w:rsid w:val="00EA459A"/>
    <w:rsid w:val="00EB0436"/>
    <w:rsid w:val="00EB2516"/>
    <w:rsid w:val="00EB347D"/>
    <w:rsid w:val="00EB562B"/>
    <w:rsid w:val="00EB5EB3"/>
    <w:rsid w:val="00EB71DC"/>
    <w:rsid w:val="00EB769C"/>
    <w:rsid w:val="00EC17EC"/>
    <w:rsid w:val="00EC291B"/>
    <w:rsid w:val="00EC2937"/>
    <w:rsid w:val="00EC375F"/>
    <w:rsid w:val="00EC4D08"/>
    <w:rsid w:val="00ED29EA"/>
    <w:rsid w:val="00ED6ADB"/>
    <w:rsid w:val="00ED7E03"/>
    <w:rsid w:val="00EE13E0"/>
    <w:rsid w:val="00EE3E5D"/>
    <w:rsid w:val="00EE7BBE"/>
    <w:rsid w:val="00EF3EE9"/>
    <w:rsid w:val="00EF5569"/>
    <w:rsid w:val="00EF6BAB"/>
    <w:rsid w:val="00EF6EDB"/>
    <w:rsid w:val="00F006D9"/>
    <w:rsid w:val="00F00BC0"/>
    <w:rsid w:val="00F02FDA"/>
    <w:rsid w:val="00F0320C"/>
    <w:rsid w:val="00F06FB3"/>
    <w:rsid w:val="00F0778A"/>
    <w:rsid w:val="00F23906"/>
    <w:rsid w:val="00F2626B"/>
    <w:rsid w:val="00F26F30"/>
    <w:rsid w:val="00F30701"/>
    <w:rsid w:val="00F3117A"/>
    <w:rsid w:val="00F33502"/>
    <w:rsid w:val="00F3354E"/>
    <w:rsid w:val="00F40F26"/>
    <w:rsid w:val="00F50C7C"/>
    <w:rsid w:val="00F53033"/>
    <w:rsid w:val="00F571EE"/>
    <w:rsid w:val="00F63C0C"/>
    <w:rsid w:val="00F63D95"/>
    <w:rsid w:val="00F66BEB"/>
    <w:rsid w:val="00F66ED1"/>
    <w:rsid w:val="00F73A9F"/>
    <w:rsid w:val="00F81D53"/>
    <w:rsid w:val="00F824ED"/>
    <w:rsid w:val="00F82A61"/>
    <w:rsid w:val="00F82E26"/>
    <w:rsid w:val="00F8458C"/>
    <w:rsid w:val="00F87DBC"/>
    <w:rsid w:val="00F904EE"/>
    <w:rsid w:val="00F92E6A"/>
    <w:rsid w:val="00F950D1"/>
    <w:rsid w:val="00F95614"/>
    <w:rsid w:val="00F961D3"/>
    <w:rsid w:val="00FA179C"/>
    <w:rsid w:val="00FA3A40"/>
    <w:rsid w:val="00FA5904"/>
    <w:rsid w:val="00FA6817"/>
    <w:rsid w:val="00FB19BD"/>
    <w:rsid w:val="00FB7A8C"/>
    <w:rsid w:val="00FC03DC"/>
    <w:rsid w:val="00FC0F32"/>
    <w:rsid w:val="00FC1DD6"/>
    <w:rsid w:val="00FC2F93"/>
    <w:rsid w:val="00FC4339"/>
    <w:rsid w:val="00FC525C"/>
    <w:rsid w:val="00FC7021"/>
    <w:rsid w:val="00FD19E4"/>
    <w:rsid w:val="00FD2734"/>
    <w:rsid w:val="00FD4852"/>
    <w:rsid w:val="00FD6259"/>
    <w:rsid w:val="00FE24BA"/>
    <w:rsid w:val="00FE6382"/>
    <w:rsid w:val="00FE79D4"/>
    <w:rsid w:val="00FF08D5"/>
    <w:rsid w:val="00FF56B0"/>
    <w:rsid w:val="00FF642F"/>
    <w:rsid w:val="00FF6E44"/>
    <w:rsid w:val="00FF7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CB"/>
    <w:rPr>
      <w:noProof/>
    </w:rPr>
  </w:style>
  <w:style w:type="paragraph" w:styleId="Heading1">
    <w:name w:val="heading 1"/>
    <w:basedOn w:val="Normal"/>
    <w:next w:val="Normal"/>
    <w:link w:val="Heading1Char"/>
    <w:uiPriority w:val="9"/>
    <w:qFormat/>
    <w:rsid w:val="00CE2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AB"/>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A72D7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D70"/>
    <w:rPr>
      <w:noProof/>
    </w:rPr>
  </w:style>
  <w:style w:type="paragraph" w:styleId="Footer">
    <w:name w:val="footer"/>
    <w:basedOn w:val="Normal"/>
    <w:link w:val="FooterChar"/>
    <w:uiPriority w:val="99"/>
    <w:unhideWhenUsed/>
    <w:rsid w:val="00A72D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2D70"/>
    <w:rPr>
      <w:noProof/>
    </w:rPr>
  </w:style>
  <w:style w:type="character" w:styleId="Hyperlink">
    <w:name w:val="Hyperlink"/>
    <w:basedOn w:val="DefaultParagraphFont"/>
    <w:uiPriority w:val="99"/>
    <w:semiHidden/>
    <w:unhideWhenUsed/>
    <w:rsid w:val="00EF6BAB"/>
    <w:rPr>
      <w:color w:val="0000FF"/>
      <w:u w:val="single"/>
    </w:rPr>
  </w:style>
  <w:style w:type="character" w:styleId="FollowedHyperlink">
    <w:name w:val="FollowedHyperlink"/>
    <w:basedOn w:val="DefaultParagraphFont"/>
    <w:uiPriority w:val="99"/>
    <w:semiHidden/>
    <w:unhideWhenUsed/>
    <w:rsid w:val="00EF6BAB"/>
    <w:rPr>
      <w:color w:val="800080"/>
      <w:u w:val="single"/>
    </w:rPr>
  </w:style>
  <w:style w:type="paragraph" w:customStyle="1" w:styleId="xl63">
    <w:name w:val="xl6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EF6BAB"/>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B965DF"/>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B965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B965D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B965D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B965D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B965DF"/>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B965D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B965DF"/>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B965DF"/>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styleId="NoSpacing">
    <w:name w:val="No Spacing"/>
    <w:uiPriority w:val="1"/>
    <w:qFormat/>
    <w:rsid w:val="00CE25AB"/>
    <w:pPr>
      <w:spacing w:after="0" w:line="240" w:lineRule="auto"/>
    </w:pPr>
    <w:rPr>
      <w:noProof/>
    </w:rPr>
  </w:style>
  <w:style w:type="paragraph" w:customStyle="1" w:styleId="Default">
    <w:name w:val="Default"/>
    <w:rsid w:val="00CE25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6">
    <w:name w:val="font6"/>
    <w:basedOn w:val="Normal"/>
    <w:rsid w:val="00110939"/>
    <w:pPr>
      <w:spacing w:before="100" w:beforeAutospacing="1" w:after="100" w:afterAutospacing="1" w:line="240" w:lineRule="auto"/>
    </w:pPr>
    <w:rPr>
      <w:rFonts w:ascii="Times New Roman" w:eastAsia="Times New Roman" w:hAnsi="Times New Roman" w:cs="Times New Roman"/>
      <w:i/>
      <w:iCs/>
      <w:noProof w:val="0"/>
      <w:sz w:val="20"/>
      <w:szCs w:val="20"/>
    </w:rPr>
  </w:style>
  <w:style w:type="paragraph" w:customStyle="1" w:styleId="font7">
    <w:name w:val="font7"/>
    <w:basedOn w:val="Normal"/>
    <w:rsid w:val="00110939"/>
    <w:pPr>
      <w:spacing w:before="100" w:beforeAutospacing="1" w:after="100" w:afterAutospacing="1" w:line="240" w:lineRule="auto"/>
    </w:pPr>
    <w:rPr>
      <w:rFonts w:ascii="Times New Roman" w:eastAsia="Times New Roman" w:hAnsi="Times New Roman" w:cs="Times New Roman"/>
      <w:noProof w:val="0"/>
      <w:sz w:val="20"/>
      <w:szCs w:val="20"/>
      <w:u w:val="single"/>
    </w:rPr>
  </w:style>
  <w:style w:type="paragraph" w:customStyle="1" w:styleId="msonormal0">
    <w:name w:val="msonormal"/>
    <w:basedOn w:val="Normal"/>
    <w:rsid w:val="00187363"/>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D26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11"/>
    <w:rPr>
      <w:rFonts w:ascii="Segoe UI" w:hAnsi="Segoe UI" w:cs="Segoe UI"/>
      <w:noProof/>
      <w:sz w:val="18"/>
      <w:szCs w:val="18"/>
    </w:rPr>
  </w:style>
  <w:style w:type="paragraph" w:styleId="ListParagraph">
    <w:name w:val="List Paragraph"/>
    <w:basedOn w:val="Normal"/>
    <w:uiPriority w:val="34"/>
    <w:qFormat/>
    <w:rsid w:val="00EF6EDB"/>
    <w:pPr>
      <w:ind w:left="720"/>
      <w:contextualSpacing/>
    </w:pPr>
  </w:style>
</w:styles>
</file>

<file path=word/webSettings.xml><?xml version="1.0" encoding="utf-8"?>
<w:webSettings xmlns:r="http://schemas.openxmlformats.org/officeDocument/2006/relationships" xmlns:w="http://schemas.openxmlformats.org/wordprocessingml/2006/main">
  <w:divs>
    <w:div w:id="26832768">
      <w:bodyDiv w:val="1"/>
      <w:marLeft w:val="0"/>
      <w:marRight w:val="0"/>
      <w:marTop w:val="0"/>
      <w:marBottom w:val="0"/>
      <w:divBdr>
        <w:top w:val="none" w:sz="0" w:space="0" w:color="auto"/>
        <w:left w:val="none" w:sz="0" w:space="0" w:color="auto"/>
        <w:bottom w:val="none" w:sz="0" w:space="0" w:color="auto"/>
        <w:right w:val="none" w:sz="0" w:space="0" w:color="auto"/>
      </w:divBdr>
    </w:div>
    <w:div w:id="32921111">
      <w:bodyDiv w:val="1"/>
      <w:marLeft w:val="0"/>
      <w:marRight w:val="0"/>
      <w:marTop w:val="0"/>
      <w:marBottom w:val="0"/>
      <w:divBdr>
        <w:top w:val="none" w:sz="0" w:space="0" w:color="auto"/>
        <w:left w:val="none" w:sz="0" w:space="0" w:color="auto"/>
        <w:bottom w:val="none" w:sz="0" w:space="0" w:color="auto"/>
        <w:right w:val="none" w:sz="0" w:space="0" w:color="auto"/>
      </w:divBdr>
    </w:div>
    <w:div w:id="33237501">
      <w:bodyDiv w:val="1"/>
      <w:marLeft w:val="0"/>
      <w:marRight w:val="0"/>
      <w:marTop w:val="0"/>
      <w:marBottom w:val="0"/>
      <w:divBdr>
        <w:top w:val="none" w:sz="0" w:space="0" w:color="auto"/>
        <w:left w:val="none" w:sz="0" w:space="0" w:color="auto"/>
        <w:bottom w:val="none" w:sz="0" w:space="0" w:color="auto"/>
        <w:right w:val="none" w:sz="0" w:space="0" w:color="auto"/>
      </w:divBdr>
    </w:div>
    <w:div w:id="71784876">
      <w:bodyDiv w:val="1"/>
      <w:marLeft w:val="0"/>
      <w:marRight w:val="0"/>
      <w:marTop w:val="0"/>
      <w:marBottom w:val="0"/>
      <w:divBdr>
        <w:top w:val="none" w:sz="0" w:space="0" w:color="auto"/>
        <w:left w:val="none" w:sz="0" w:space="0" w:color="auto"/>
        <w:bottom w:val="none" w:sz="0" w:space="0" w:color="auto"/>
        <w:right w:val="none" w:sz="0" w:space="0" w:color="auto"/>
      </w:divBdr>
    </w:div>
    <w:div w:id="72045806">
      <w:bodyDiv w:val="1"/>
      <w:marLeft w:val="0"/>
      <w:marRight w:val="0"/>
      <w:marTop w:val="0"/>
      <w:marBottom w:val="0"/>
      <w:divBdr>
        <w:top w:val="none" w:sz="0" w:space="0" w:color="auto"/>
        <w:left w:val="none" w:sz="0" w:space="0" w:color="auto"/>
        <w:bottom w:val="none" w:sz="0" w:space="0" w:color="auto"/>
        <w:right w:val="none" w:sz="0" w:space="0" w:color="auto"/>
      </w:divBdr>
    </w:div>
    <w:div w:id="85081508">
      <w:bodyDiv w:val="1"/>
      <w:marLeft w:val="0"/>
      <w:marRight w:val="0"/>
      <w:marTop w:val="0"/>
      <w:marBottom w:val="0"/>
      <w:divBdr>
        <w:top w:val="none" w:sz="0" w:space="0" w:color="auto"/>
        <w:left w:val="none" w:sz="0" w:space="0" w:color="auto"/>
        <w:bottom w:val="none" w:sz="0" w:space="0" w:color="auto"/>
        <w:right w:val="none" w:sz="0" w:space="0" w:color="auto"/>
      </w:divBdr>
    </w:div>
    <w:div w:id="86195934">
      <w:bodyDiv w:val="1"/>
      <w:marLeft w:val="0"/>
      <w:marRight w:val="0"/>
      <w:marTop w:val="0"/>
      <w:marBottom w:val="0"/>
      <w:divBdr>
        <w:top w:val="none" w:sz="0" w:space="0" w:color="auto"/>
        <w:left w:val="none" w:sz="0" w:space="0" w:color="auto"/>
        <w:bottom w:val="none" w:sz="0" w:space="0" w:color="auto"/>
        <w:right w:val="none" w:sz="0" w:space="0" w:color="auto"/>
      </w:divBdr>
    </w:div>
    <w:div w:id="98532711">
      <w:bodyDiv w:val="1"/>
      <w:marLeft w:val="0"/>
      <w:marRight w:val="0"/>
      <w:marTop w:val="0"/>
      <w:marBottom w:val="0"/>
      <w:divBdr>
        <w:top w:val="none" w:sz="0" w:space="0" w:color="auto"/>
        <w:left w:val="none" w:sz="0" w:space="0" w:color="auto"/>
        <w:bottom w:val="none" w:sz="0" w:space="0" w:color="auto"/>
        <w:right w:val="none" w:sz="0" w:space="0" w:color="auto"/>
      </w:divBdr>
    </w:div>
    <w:div w:id="100150089">
      <w:bodyDiv w:val="1"/>
      <w:marLeft w:val="0"/>
      <w:marRight w:val="0"/>
      <w:marTop w:val="0"/>
      <w:marBottom w:val="0"/>
      <w:divBdr>
        <w:top w:val="none" w:sz="0" w:space="0" w:color="auto"/>
        <w:left w:val="none" w:sz="0" w:space="0" w:color="auto"/>
        <w:bottom w:val="none" w:sz="0" w:space="0" w:color="auto"/>
        <w:right w:val="none" w:sz="0" w:space="0" w:color="auto"/>
      </w:divBdr>
    </w:div>
    <w:div w:id="101845999">
      <w:bodyDiv w:val="1"/>
      <w:marLeft w:val="0"/>
      <w:marRight w:val="0"/>
      <w:marTop w:val="0"/>
      <w:marBottom w:val="0"/>
      <w:divBdr>
        <w:top w:val="none" w:sz="0" w:space="0" w:color="auto"/>
        <w:left w:val="none" w:sz="0" w:space="0" w:color="auto"/>
        <w:bottom w:val="none" w:sz="0" w:space="0" w:color="auto"/>
        <w:right w:val="none" w:sz="0" w:space="0" w:color="auto"/>
      </w:divBdr>
    </w:div>
    <w:div w:id="114253414">
      <w:bodyDiv w:val="1"/>
      <w:marLeft w:val="0"/>
      <w:marRight w:val="0"/>
      <w:marTop w:val="0"/>
      <w:marBottom w:val="0"/>
      <w:divBdr>
        <w:top w:val="none" w:sz="0" w:space="0" w:color="auto"/>
        <w:left w:val="none" w:sz="0" w:space="0" w:color="auto"/>
        <w:bottom w:val="none" w:sz="0" w:space="0" w:color="auto"/>
        <w:right w:val="none" w:sz="0" w:space="0" w:color="auto"/>
      </w:divBdr>
    </w:div>
    <w:div w:id="120392063">
      <w:bodyDiv w:val="1"/>
      <w:marLeft w:val="0"/>
      <w:marRight w:val="0"/>
      <w:marTop w:val="0"/>
      <w:marBottom w:val="0"/>
      <w:divBdr>
        <w:top w:val="none" w:sz="0" w:space="0" w:color="auto"/>
        <w:left w:val="none" w:sz="0" w:space="0" w:color="auto"/>
        <w:bottom w:val="none" w:sz="0" w:space="0" w:color="auto"/>
        <w:right w:val="none" w:sz="0" w:space="0" w:color="auto"/>
      </w:divBdr>
    </w:div>
    <w:div w:id="128522069">
      <w:bodyDiv w:val="1"/>
      <w:marLeft w:val="0"/>
      <w:marRight w:val="0"/>
      <w:marTop w:val="0"/>
      <w:marBottom w:val="0"/>
      <w:divBdr>
        <w:top w:val="none" w:sz="0" w:space="0" w:color="auto"/>
        <w:left w:val="none" w:sz="0" w:space="0" w:color="auto"/>
        <w:bottom w:val="none" w:sz="0" w:space="0" w:color="auto"/>
        <w:right w:val="none" w:sz="0" w:space="0" w:color="auto"/>
      </w:divBdr>
    </w:div>
    <w:div w:id="136070862">
      <w:bodyDiv w:val="1"/>
      <w:marLeft w:val="0"/>
      <w:marRight w:val="0"/>
      <w:marTop w:val="0"/>
      <w:marBottom w:val="0"/>
      <w:divBdr>
        <w:top w:val="none" w:sz="0" w:space="0" w:color="auto"/>
        <w:left w:val="none" w:sz="0" w:space="0" w:color="auto"/>
        <w:bottom w:val="none" w:sz="0" w:space="0" w:color="auto"/>
        <w:right w:val="none" w:sz="0" w:space="0" w:color="auto"/>
      </w:divBdr>
    </w:div>
    <w:div w:id="194273741">
      <w:bodyDiv w:val="1"/>
      <w:marLeft w:val="0"/>
      <w:marRight w:val="0"/>
      <w:marTop w:val="0"/>
      <w:marBottom w:val="0"/>
      <w:divBdr>
        <w:top w:val="none" w:sz="0" w:space="0" w:color="auto"/>
        <w:left w:val="none" w:sz="0" w:space="0" w:color="auto"/>
        <w:bottom w:val="none" w:sz="0" w:space="0" w:color="auto"/>
        <w:right w:val="none" w:sz="0" w:space="0" w:color="auto"/>
      </w:divBdr>
    </w:div>
    <w:div w:id="202526532">
      <w:bodyDiv w:val="1"/>
      <w:marLeft w:val="0"/>
      <w:marRight w:val="0"/>
      <w:marTop w:val="0"/>
      <w:marBottom w:val="0"/>
      <w:divBdr>
        <w:top w:val="none" w:sz="0" w:space="0" w:color="auto"/>
        <w:left w:val="none" w:sz="0" w:space="0" w:color="auto"/>
        <w:bottom w:val="none" w:sz="0" w:space="0" w:color="auto"/>
        <w:right w:val="none" w:sz="0" w:space="0" w:color="auto"/>
      </w:divBdr>
    </w:div>
    <w:div w:id="215361007">
      <w:bodyDiv w:val="1"/>
      <w:marLeft w:val="0"/>
      <w:marRight w:val="0"/>
      <w:marTop w:val="0"/>
      <w:marBottom w:val="0"/>
      <w:divBdr>
        <w:top w:val="none" w:sz="0" w:space="0" w:color="auto"/>
        <w:left w:val="none" w:sz="0" w:space="0" w:color="auto"/>
        <w:bottom w:val="none" w:sz="0" w:space="0" w:color="auto"/>
        <w:right w:val="none" w:sz="0" w:space="0" w:color="auto"/>
      </w:divBdr>
    </w:div>
    <w:div w:id="219677763">
      <w:bodyDiv w:val="1"/>
      <w:marLeft w:val="0"/>
      <w:marRight w:val="0"/>
      <w:marTop w:val="0"/>
      <w:marBottom w:val="0"/>
      <w:divBdr>
        <w:top w:val="none" w:sz="0" w:space="0" w:color="auto"/>
        <w:left w:val="none" w:sz="0" w:space="0" w:color="auto"/>
        <w:bottom w:val="none" w:sz="0" w:space="0" w:color="auto"/>
        <w:right w:val="none" w:sz="0" w:space="0" w:color="auto"/>
      </w:divBdr>
    </w:div>
    <w:div w:id="236676783">
      <w:bodyDiv w:val="1"/>
      <w:marLeft w:val="0"/>
      <w:marRight w:val="0"/>
      <w:marTop w:val="0"/>
      <w:marBottom w:val="0"/>
      <w:divBdr>
        <w:top w:val="none" w:sz="0" w:space="0" w:color="auto"/>
        <w:left w:val="none" w:sz="0" w:space="0" w:color="auto"/>
        <w:bottom w:val="none" w:sz="0" w:space="0" w:color="auto"/>
        <w:right w:val="none" w:sz="0" w:space="0" w:color="auto"/>
      </w:divBdr>
    </w:div>
    <w:div w:id="289752937">
      <w:bodyDiv w:val="1"/>
      <w:marLeft w:val="0"/>
      <w:marRight w:val="0"/>
      <w:marTop w:val="0"/>
      <w:marBottom w:val="0"/>
      <w:divBdr>
        <w:top w:val="none" w:sz="0" w:space="0" w:color="auto"/>
        <w:left w:val="none" w:sz="0" w:space="0" w:color="auto"/>
        <w:bottom w:val="none" w:sz="0" w:space="0" w:color="auto"/>
        <w:right w:val="none" w:sz="0" w:space="0" w:color="auto"/>
      </w:divBdr>
    </w:div>
    <w:div w:id="295187220">
      <w:bodyDiv w:val="1"/>
      <w:marLeft w:val="0"/>
      <w:marRight w:val="0"/>
      <w:marTop w:val="0"/>
      <w:marBottom w:val="0"/>
      <w:divBdr>
        <w:top w:val="none" w:sz="0" w:space="0" w:color="auto"/>
        <w:left w:val="none" w:sz="0" w:space="0" w:color="auto"/>
        <w:bottom w:val="none" w:sz="0" w:space="0" w:color="auto"/>
        <w:right w:val="none" w:sz="0" w:space="0" w:color="auto"/>
      </w:divBdr>
    </w:div>
    <w:div w:id="334839917">
      <w:bodyDiv w:val="1"/>
      <w:marLeft w:val="0"/>
      <w:marRight w:val="0"/>
      <w:marTop w:val="0"/>
      <w:marBottom w:val="0"/>
      <w:divBdr>
        <w:top w:val="none" w:sz="0" w:space="0" w:color="auto"/>
        <w:left w:val="none" w:sz="0" w:space="0" w:color="auto"/>
        <w:bottom w:val="none" w:sz="0" w:space="0" w:color="auto"/>
        <w:right w:val="none" w:sz="0" w:space="0" w:color="auto"/>
      </w:divBdr>
    </w:div>
    <w:div w:id="354114123">
      <w:bodyDiv w:val="1"/>
      <w:marLeft w:val="0"/>
      <w:marRight w:val="0"/>
      <w:marTop w:val="0"/>
      <w:marBottom w:val="0"/>
      <w:divBdr>
        <w:top w:val="none" w:sz="0" w:space="0" w:color="auto"/>
        <w:left w:val="none" w:sz="0" w:space="0" w:color="auto"/>
        <w:bottom w:val="none" w:sz="0" w:space="0" w:color="auto"/>
        <w:right w:val="none" w:sz="0" w:space="0" w:color="auto"/>
      </w:divBdr>
    </w:div>
    <w:div w:id="366027802">
      <w:bodyDiv w:val="1"/>
      <w:marLeft w:val="0"/>
      <w:marRight w:val="0"/>
      <w:marTop w:val="0"/>
      <w:marBottom w:val="0"/>
      <w:divBdr>
        <w:top w:val="none" w:sz="0" w:space="0" w:color="auto"/>
        <w:left w:val="none" w:sz="0" w:space="0" w:color="auto"/>
        <w:bottom w:val="none" w:sz="0" w:space="0" w:color="auto"/>
        <w:right w:val="none" w:sz="0" w:space="0" w:color="auto"/>
      </w:divBdr>
    </w:div>
    <w:div w:id="400951717">
      <w:bodyDiv w:val="1"/>
      <w:marLeft w:val="0"/>
      <w:marRight w:val="0"/>
      <w:marTop w:val="0"/>
      <w:marBottom w:val="0"/>
      <w:divBdr>
        <w:top w:val="none" w:sz="0" w:space="0" w:color="auto"/>
        <w:left w:val="none" w:sz="0" w:space="0" w:color="auto"/>
        <w:bottom w:val="none" w:sz="0" w:space="0" w:color="auto"/>
        <w:right w:val="none" w:sz="0" w:space="0" w:color="auto"/>
      </w:divBdr>
    </w:div>
    <w:div w:id="434249237">
      <w:bodyDiv w:val="1"/>
      <w:marLeft w:val="0"/>
      <w:marRight w:val="0"/>
      <w:marTop w:val="0"/>
      <w:marBottom w:val="0"/>
      <w:divBdr>
        <w:top w:val="none" w:sz="0" w:space="0" w:color="auto"/>
        <w:left w:val="none" w:sz="0" w:space="0" w:color="auto"/>
        <w:bottom w:val="none" w:sz="0" w:space="0" w:color="auto"/>
        <w:right w:val="none" w:sz="0" w:space="0" w:color="auto"/>
      </w:divBdr>
    </w:div>
    <w:div w:id="437985643">
      <w:bodyDiv w:val="1"/>
      <w:marLeft w:val="0"/>
      <w:marRight w:val="0"/>
      <w:marTop w:val="0"/>
      <w:marBottom w:val="0"/>
      <w:divBdr>
        <w:top w:val="none" w:sz="0" w:space="0" w:color="auto"/>
        <w:left w:val="none" w:sz="0" w:space="0" w:color="auto"/>
        <w:bottom w:val="none" w:sz="0" w:space="0" w:color="auto"/>
        <w:right w:val="none" w:sz="0" w:space="0" w:color="auto"/>
      </w:divBdr>
    </w:div>
    <w:div w:id="451218532">
      <w:bodyDiv w:val="1"/>
      <w:marLeft w:val="0"/>
      <w:marRight w:val="0"/>
      <w:marTop w:val="0"/>
      <w:marBottom w:val="0"/>
      <w:divBdr>
        <w:top w:val="none" w:sz="0" w:space="0" w:color="auto"/>
        <w:left w:val="none" w:sz="0" w:space="0" w:color="auto"/>
        <w:bottom w:val="none" w:sz="0" w:space="0" w:color="auto"/>
        <w:right w:val="none" w:sz="0" w:space="0" w:color="auto"/>
      </w:divBdr>
    </w:div>
    <w:div w:id="472258098">
      <w:bodyDiv w:val="1"/>
      <w:marLeft w:val="0"/>
      <w:marRight w:val="0"/>
      <w:marTop w:val="0"/>
      <w:marBottom w:val="0"/>
      <w:divBdr>
        <w:top w:val="none" w:sz="0" w:space="0" w:color="auto"/>
        <w:left w:val="none" w:sz="0" w:space="0" w:color="auto"/>
        <w:bottom w:val="none" w:sz="0" w:space="0" w:color="auto"/>
        <w:right w:val="none" w:sz="0" w:space="0" w:color="auto"/>
      </w:divBdr>
    </w:div>
    <w:div w:id="479539165">
      <w:bodyDiv w:val="1"/>
      <w:marLeft w:val="0"/>
      <w:marRight w:val="0"/>
      <w:marTop w:val="0"/>
      <w:marBottom w:val="0"/>
      <w:divBdr>
        <w:top w:val="none" w:sz="0" w:space="0" w:color="auto"/>
        <w:left w:val="none" w:sz="0" w:space="0" w:color="auto"/>
        <w:bottom w:val="none" w:sz="0" w:space="0" w:color="auto"/>
        <w:right w:val="none" w:sz="0" w:space="0" w:color="auto"/>
      </w:divBdr>
    </w:div>
    <w:div w:id="480268534">
      <w:bodyDiv w:val="1"/>
      <w:marLeft w:val="0"/>
      <w:marRight w:val="0"/>
      <w:marTop w:val="0"/>
      <w:marBottom w:val="0"/>
      <w:divBdr>
        <w:top w:val="none" w:sz="0" w:space="0" w:color="auto"/>
        <w:left w:val="none" w:sz="0" w:space="0" w:color="auto"/>
        <w:bottom w:val="none" w:sz="0" w:space="0" w:color="auto"/>
        <w:right w:val="none" w:sz="0" w:space="0" w:color="auto"/>
      </w:divBdr>
    </w:div>
    <w:div w:id="503472420">
      <w:bodyDiv w:val="1"/>
      <w:marLeft w:val="0"/>
      <w:marRight w:val="0"/>
      <w:marTop w:val="0"/>
      <w:marBottom w:val="0"/>
      <w:divBdr>
        <w:top w:val="none" w:sz="0" w:space="0" w:color="auto"/>
        <w:left w:val="none" w:sz="0" w:space="0" w:color="auto"/>
        <w:bottom w:val="none" w:sz="0" w:space="0" w:color="auto"/>
        <w:right w:val="none" w:sz="0" w:space="0" w:color="auto"/>
      </w:divBdr>
    </w:div>
    <w:div w:id="539317193">
      <w:bodyDiv w:val="1"/>
      <w:marLeft w:val="0"/>
      <w:marRight w:val="0"/>
      <w:marTop w:val="0"/>
      <w:marBottom w:val="0"/>
      <w:divBdr>
        <w:top w:val="none" w:sz="0" w:space="0" w:color="auto"/>
        <w:left w:val="none" w:sz="0" w:space="0" w:color="auto"/>
        <w:bottom w:val="none" w:sz="0" w:space="0" w:color="auto"/>
        <w:right w:val="none" w:sz="0" w:space="0" w:color="auto"/>
      </w:divBdr>
    </w:div>
    <w:div w:id="575939277">
      <w:bodyDiv w:val="1"/>
      <w:marLeft w:val="0"/>
      <w:marRight w:val="0"/>
      <w:marTop w:val="0"/>
      <w:marBottom w:val="0"/>
      <w:divBdr>
        <w:top w:val="none" w:sz="0" w:space="0" w:color="auto"/>
        <w:left w:val="none" w:sz="0" w:space="0" w:color="auto"/>
        <w:bottom w:val="none" w:sz="0" w:space="0" w:color="auto"/>
        <w:right w:val="none" w:sz="0" w:space="0" w:color="auto"/>
      </w:divBdr>
    </w:div>
    <w:div w:id="605769133">
      <w:bodyDiv w:val="1"/>
      <w:marLeft w:val="0"/>
      <w:marRight w:val="0"/>
      <w:marTop w:val="0"/>
      <w:marBottom w:val="0"/>
      <w:divBdr>
        <w:top w:val="none" w:sz="0" w:space="0" w:color="auto"/>
        <w:left w:val="none" w:sz="0" w:space="0" w:color="auto"/>
        <w:bottom w:val="none" w:sz="0" w:space="0" w:color="auto"/>
        <w:right w:val="none" w:sz="0" w:space="0" w:color="auto"/>
      </w:divBdr>
    </w:div>
    <w:div w:id="619995870">
      <w:bodyDiv w:val="1"/>
      <w:marLeft w:val="0"/>
      <w:marRight w:val="0"/>
      <w:marTop w:val="0"/>
      <w:marBottom w:val="0"/>
      <w:divBdr>
        <w:top w:val="none" w:sz="0" w:space="0" w:color="auto"/>
        <w:left w:val="none" w:sz="0" w:space="0" w:color="auto"/>
        <w:bottom w:val="none" w:sz="0" w:space="0" w:color="auto"/>
        <w:right w:val="none" w:sz="0" w:space="0" w:color="auto"/>
      </w:divBdr>
    </w:div>
    <w:div w:id="646325387">
      <w:bodyDiv w:val="1"/>
      <w:marLeft w:val="0"/>
      <w:marRight w:val="0"/>
      <w:marTop w:val="0"/>
      <w:marBottom w:val="0"/>
      <w:divBdr>
        <w:top w:val="none" w:sz="0" w:space="0" w:color="auto"/>
        <w:left w:val="none" w:sz="0" w:space="0" w:color="auto"/>
        <w:bottom w:val="none" w:sz="0" w:space="0" w:color="auto"/>
        <w:right w:val="none" w:sz="0" w:space="0" w:color="auto"/>
      </w:divBdr>
    </w:div>
    <w:div w:id="669137083">
      <w:bodyDiv w:val="1"/>
      <w:marLeft w:val="0"/>
      <w:marRight w:val="0"/>
      <w:marTop w:val="0"/>
      <w:marBottom w:val="0"/>
      <w:divBdr>
        <w:top w:val="none" w:sz="0" w:space="0" w:color="auto"/>
        <w:left w:val="none" w:sz="0" w:space="0" w:color="auto"/>
        <w:bottom w:val="none" w:sz="0" w:space="0" w:color="auto"/>
        <w:right w:val="none" w:sz="0" w:space="0" w:color="auto"/>
      </w:divBdr>
    </w:div>
    <w:div w:id="690912929">
      <w:bodyDiv w:val="1"/>
      <w:marLeft w:val="0"/>
      <w:marRight w:val="0"/>
      <w:marTop w:val="0"/>
      <w:marBottom w:val="0"/>
      <w:divBdr>
        <w:top w:val="none" w:sz="0" w:space="0" w:color="auto"/>
        <w:left w:val="none" w:sz="0" w:space="0" w:color="auto"/>
        <w:bottom w:val="none" w:sz="0" w:space="0" w:color="auto"/>
        <w:right w:val="none" w:sz="0" w:space="0" w:color="auto"/>
      </w:divBdr>
    </w:div>
    <w:div w:id="722094131">
      <w:bodyDiv w:val="1"/>
      <w:marLeft w:val="0"/>
      <w:marRight w:val="0"/>
      <w:marTop w:val="0"/>
      <w:marBottom w:val="0"/>
      <w:divBdr>
        <w:top w:val="none" w:sz="0" w:space="0" w:color="auto"/>
        <w:left w:val="none" w:sz="0" w:space="0" w:color="auto"/>
        <w:bottom w:val="none" w:sz="0" w:space="0" w:color="auto"/>
        <w:right w:val="none" w:sz="0" w:space="0" w:color="auto"/>
      </w:divBdr>
    </w:div>
    <w:div w:id="733432281">
      <w:bodyDiv w:val="1"/>
      <w:marLeft w:val="0"/>
      <w:marRight w:val="0"/>
      <w:marTop w:val="0"/>
      <w:marBottom w:val="0"/>
      <w:divBdr>
        <w:top w:val="none" w:sz="0" w:space="0" w:color="auto"/>
        <w:left w:val="none" w:sz="0" w:space="0" w:color="auto"/>
        <w:bottom w:val="none" w:sz="0" w:space="0" w:color="auto"/>
        <w:right w:val="none" w:sz="0" w:space="0" w:color="auto"/>
      </w:divBdr>
    </w:div>
    <w:div w:id="755250404">
      <w:bodyDiv w:val="1"/>
      <w:marLeft w:val="0"/>
      <w:marRight w:val="0"/>
      <w:marTop w:val="0"/>
      <w:marBottom w:val="0"/>
      <w:divBdr>
        <w:top w:val="none" w:sz="0" w:space="0" w:color="auto"/>
        <w:left w:val="none" w:sz="0" w:space="0" w:color="auto"/>
        <w:bottom w:val="none" w:sz="0" w:space="0" w:color="auto"/>
        <w:right w:val="none" w:sz="0" w:space="0" w:color="auto"/>
      </w:divBdr>
    </w:div>
    <w:div w:id="776558329">
      <w:bodyDiv w:val="1"/>
      <w:marLeft w:val="0"/>
      <w:marRight w:val="0"/>
      <w:marTop w:val="0"/>
      <w:marBottom w:val="0"/>
      <w:divBdr>
        <w:top w:val="none" w:sz="0" w:space="0" w:color="auto"/>
        <w:left w:val="none" w:sz="0" w:space="0" w:color="auto"/>
        <w:bottom w:val="none" w:sz="0" w:space="0" w:color="auto"/>
        <w:right w:val="none" w:sz="0" w:space="0" w:color="auto"/>
      </w:divBdr>
    </w:div>
    <w:div w:id="846210317">
      <w:bodyDiv w:val="1"/>
      <w:marLeft w:val="0"/>
      <w:marRight w:val="0"/>
      <w:marTop w:val="0"/>
      <w:marBottom w:val="0"/>
      <w:divBdr>
        <w:top w:val="none" w:sz="0" w:space="0" w:color="auto"/>
        <w:left w:val="none" w:sz="0" w:space="0" w:color="auto"/>
        <w:bottom w:val="none" w:sz="0" w:space="0" w:color="auto"/>
        <w:right w:val="none" w:sz="0" w:space="0" w:color="auto"/>
      </w:divBdr>
    </w:div>
    <w:div w:id="846866581">
      <w:bodyDiv w:val="1"/>
      <w:marLeft w:val="0"/>
      <w:marRight w:val="0"/>
      <w:marTop w:val="0"/>
      <w:marBottom w:val="0"/>
      <w:divBdr>
        <w:top w:val="none" w:sz="0" w:space="0" w:color="auto"/>
        <w:left w:val="none" w:sz="0" w:space="0" w:color="auto"/>
        <w:bottom w:val="none" w:sz="0" w:space="0" w:color="auto"/>
        <w:right w:val="none" w:sz="0" w:space="0" w:color="auto"/>
      </w:divBdr>
    </w:div>
    <w:div w:id="855005031">
      <w:bodyDiv w:val="1"/>
      <w:marLeft w:val="0"/>
      <w:marRight w:val="0"/>
      <w:marTop w:val="0"/>
      <w:marBottom w:val="0"/>
      <w:divBdr>
        <w:top w:val="none" w:sz="0" w:space="0" w:color="auto"/>
        <w:left w:val="none" w:sz="0" w:space="0" w:color="auto"/>
        <w:bottom w:val="none" w:sz="0" w:space="0" w:color="auto"/>
        <w:right w:val="none" w:sz="0" w:space="0" w:color="auto"/>
      </w:divBdr>
    </w:div>
    <w:div w:id="857819490">
      <w:bodyDiv w:val="1"/>
      <w:marLeft w:val="0"/>
      <w:marRight w:val="0"/>
      <w:marTop w:val="0"/>
      <w:marBottom w:val="0"/>
      <w:divBdr>
        <w:top w:val="none" w:sz="0" w:space="0" w:color="auto"/>
        <w:left w:val="none" w:sz="0" w:space="0" w:color="auto"/>
        <w:bottom w:val="none" w:sz="0" w:space="0" w:color="auto"/>
        <w:right w:val="none" w:sz="0" w:space="0" w:color="auto"/>
      </w:divBdr>
    </w:div>
    <w:div w:id="870142317">
      <w:bodyDiv w:val="1"/>
      <w:marLeft w:val="0"/>
      <w:marRight w:val="0"/>
      <w:marTop w:val="0"/>
      <w:marBottom w:val="0"/>
      <w:divBdr>
        <w:top w:val="none" w:sz="0" w:space="0" w:color="auto"/>
        <w:left w:val="none" w:sz="0" w:space="0" w:color="auto"/>
        <w:bottom w:val="none" w:sz="0" w:space="0" w:color="auto"/>
        <w:right w:val="none" w:sz="0" w:space="0" w:color="auto"/>
      </w:divBdr>
    </w:div>
    <w:div w:id="901868608">
      <w:bodyDiv w:val="1"/>
      <w:marLeft w:val="0"/>
      <w:marRight w:val="0"/>
      <w:marTop w:val="0"/>
      <w:marBottom w:val="0"/>
      <w:divBdr>
        <w:top w:val="none" w:sz="0" w:space="0" w:color="auto"/>
        <w:left w:val="none" w:sz="0" w:space="0" w:color="auto"/>
        <w:bottom w:val="none" w:sz="0" w:space="0" w:color="auto"/>
        <w:right w:val="none" w:sz="0" w:space="0" w:color="auto"/>
      </w:divBdr>
    </w:div>
    <w:div w:id="924848972">
      <w:bodyDiv w:val="1"/>
      <w:marLeft w:val="0"/>
      <w:marRight w:val="0"/>
      <w:marTop w:val="0"/>
      <w:marBottom w:val="0"/>
      <w:divBdr>
        <w:top w:val="none" w:sz="0" w:space="0" w:color="auto"/>
        <w:left w:val="none" w:sz="0" w:space="0" w:color="auto"/>
        <w:bottom w:val="none" w:sz="0" w:space="0" w:color="auto"/>
        <w:right w:val="none" w:sz="0" w:space="0" w:color="auto"/>
      </w:divBdr>
    </w:div>
    <w:div w:id="935792167">
      <w:bodyDiv w:val="1"/>
      <w:marLeft w:val="0"/>
      <w:marRight w:val="0"/>
      <w:marTop w:val="0"/>
      <w:marBottom w:val="0"/>
      <w:divBdr>
        <w:top w:val="none" w:sz="0" w:space="0" w:color="auto"/>
        <w:left w:val="none" w:sz="0" w:space="0" w:color="auto"/>
        <w:bottom w:val="none" w:sz="0" w:space="0" w:color="auto"/>
        <w:right w:val="none" w:sz="0" w:space="0" w:color="auto"/>
      </w:divBdr>
    </w:div>
    <w:div w:id="953361337">
      <w:bodyDiv w:val="1"/>
      <w:marLeft w:val="0"/>
      <w:marRight w:val="0"/>
      <w:marTop w:val="0"/>
      <w:marBottom w:val="0"/>
      <w:divBdr>
        <w:top w:val="none" w:sz="0" w:space="0" w:color="auto"/>
        <w:left w:val="none" w:sz="0" w:space="0" w:color="auto"/>
        <w:bottom w:val="none" w:sz="0" w:space="0" w:color="auto"/>
        <w:right w:val="none" w:sz="0" w:space="0" w:color="auto"/>
      </w:divBdr>
    </w:div>
    <w:div w:id="971710392">
      <w:bodyDiv w:val="1"/>
      <w:marLeft w:val="0"/>
      <w:marRight w:val="0"/>
      <w:marTop w:val="0"/>
      <w:marBottom w:val="0"/>
      <w:divBdr>
        <w:top w:val="none" w:sz="0" w:space="0" w:color="auto"/>
        <w:left w:val="none" w:sz="0" w:space="0" w:color="auto"/>
        <w:bottom w:val="none" w:sz="0" w:space="0" w:color="auto"/>
        <w:right w:val="none" w:sz="0" w:space="0" w:color="auto"/>
      </w:divBdr>
    </w:div>
    <w:div w:id="1010374805">
      <w:bodyDiv w:val="1"/>
      <w:marLeft w:val="0"/>
      <w:marRight w:val="0"/>
      <w:marTop w:val="0"/>
      <w:marBottom w:val="0"/>
      <w:divBdr>
        <w:top w:val="none" w:sz="0" w:space="0" w:color="auto"/>
        <w:left w:val="none" w:sz="0" w:space="0" w:color="auto"/>
        <w:bottom w:val="none" w:sz="0" w:space="0" w:color="auto"/>
        <w:right w:val="none" w:sz="0" w:space="0" w:color="auto"/>
      </w:divBdr>
    </w:div>
    <w:div w:id="1015153903">
      <w:bodyDiv w:val="1"/>
      <w:marLeft w:val="0"/>
      <w:marRight w:val="0"/>
      <w:marTop w:val="0"/>
      <w:marBottom w:val="0"/>
      <w:divBdr>
        <w:top w:val="none" w:sz="0" w:space="0" w:color="auto"/>
        <w:left w:val="none" w:sz="0" w:space="0" w:color="auto"/>
        <w:bottom w:val="none" w:sz="0" w:space="0" w:color="auto"/>
        <w:right w:val="none" w:sz="0" w:space="0" w:color="auto"/>
      </w:divBdr>
    </w:div>
    <w:div w:id="1033195346">
      <w:bodyDiv w:val="1"/>
      <w:marLeft w:val="0"/>
      <w:marRight w:val="0"/>
      <w:marTop w:val="0"/>
      <w:marBottom w:val="0"/>
      <w:divBdr>
        <w:top w:val="none" w:sz="0" w:space="0" w:color="auto"/>
        <w:left w:val="none" w:sz="0" w:space="0" w:color="auto"/>
        <w:bottom w:val="none" w:sz="0" w:space="0" w:color="auto"/>
        <w:right w:val="none" w:sz="0" w:space="0" w:color="auto"/>
      </w:divBdr>
    </w:div>
    <w:div w:id="1037780115">
      <w:bodyDiv w:val="1"/>
      <w:marLeft w:val="0"/>
      <w:marRight w:val="0"/>
      <w:marTop w:val="0"/>
      <w:marBottom w:val="0"/>
      <w:divBdr>
        <w:top w:val="none" w:sz="0" w:space="0" w:color="auto"/>
        <w:left w:val="none" w:sz="0" w:space="0" w:color="auto"/>
        <w:bottom w:val="none" w:sz="0" w:space="0" w:color="auto"/>
        <w:right w:val="none" w:sz="0" w:space="0" w:color="auto"/>
      </w:divBdr>
    </w:div>
    <w:div w:id="1068963955">
      <w:bodyDiv w:val="1"/>
      <w:marLeft w:val="0"/>
      <w:marRight w:val="0"/>
      <w:marTop w:val="0"/>
      <w:marBottom w:val="0"/>
      <w:divBdr>
        <w:top w:val="none" w:sz="0" w:space="0" w:color="auto"/>
        <w:left w:val="none" w:sz="0" w:space="0" w:color="auto"/>
        <w:bottom w:val="none" w:sz="0" w:space="0" w:color="auto"/>
        <w:right w:val="none" w:sz="0" w:space="0" w:color="auto"/>
      </w:divBdr>
    </w:div>
    <w:div w:id="1071930163">
      <w:bodyDiv w:val="1"/>
      <w:marLeft w:val="0"/>
      <w:marRight w:val="0"/>
      <w:marTop w:val="0"/>
      <w:marBottom w:val="0"/>
      <w:divBdr>
        <w:top w:val="none" w:sz="0" w:space="0" w:color="auto"/>
        <w:left w:val="none" w:sz="0" w:space="0" w:color="auto"/>
        <w:bottom w:val="none" w:sz="0" w:space="0" w:color="auto"/>
        <w:right w:val="none" w:sz="0" w:space="0" w:color="auto"/>
      </w:divBdr>
    </w:div>
    <w:div w:id="1089232978">
      <w:bodyDiv w:val="1"/>
      <w:marLeft w:val="0"/>
      <w:marRight w:val="0"/>
      <w:marTop w:val="0"/>
      <w:marBottom w:val="0"/>
      <w:divBdr>
        <w:top w:val="none" w:sz="0" w:space="0" w:color="auto"/>
        <w:left w:val="none" w:sz="0" w:space="0" w:color="auto"/>
        <w:bottom w:val="none" w:sz="0" w:space="0" w:color="auto"/>
        <w:right w:val="none" w:sz="0" w:space="0" w:color="auto"/>
      </w:divBdr>
    </w:div>
    <w:div w:id="1124693337">
      <w:bodyDiv w:val="1"/>
      <w:marLeft w:val="0"/>
      <w:marRight w:val="0"/>
      <w:marTop w:val="0"/>
      <w:marBottom w:val="0"/>
      <w:divBdr>
        <w:top w:val="none" w:sz="0" w:space="0" w:color="auto"/>
        <w:left w:val="none" w:sz="0" w:space="0" w:color="auto"/>
        <w:bottom w:val="none" w:sz="0" w:space="0" w:color="auto"/>
        <w:right w:val="none" w:sz="0" w:space="0" w:color="auto"/>
      </w:divBdr>
    </w:div>
    <w:div w:id="1136993153">
      <w:bodyDiv w:val="1"/>
      <w:marLeft w:val="0"/>
      <w:marRight w:val="0"/>
      <w:marTop w:val="0"/>
      <w:marBottom w:val="0"/>
      <w:divBdr>
        <w:top w:val="none" w:sz="0" w:space="0" w:color="auto"/>
        <w:left w:val="none" w:sz="0" w:space="0" w:color="auto"/>
        <w:bottom w:val="none" w:sz="0" w:space="0" w:color="auto"/>
        <w:right w:val="none" w:sz="0" w:space="0" w:color="auto"/>
      </w:divBdr>
    </w:div>
    <w:div w:id="1144078486">
      <w:bodyDiv w:val="1"/>
      <w:marLeft w:val="0"/>
      <w:marRight w:val="0"/>
      <w:marTop w:val="0"/>
      <w:marBottom w:val="0"/>
      <w:divBdr>
        <w:top w:val="none" w:sz="0" w:space="0" w:color="auto"/>
        <w:left w:val="none" w:sz="0" w:space="0" w:color="auto"/>
        <w:bottom w:val="none" w:sz="0" w:space="0" w:color="auto"/>
        <w:right w:val="none" w:sz="0" w:space="0" w:color="auto"/>
      </w:divBdr>
    </w:div>
    <w:div w:id="1146241037">
      <w:bodyDiv w:val="1"/>
      <w:marLeft w:val="0"/>
      <w:marRight w:val="0"/>
      <w:marTop w:val="0"/>
      <w:marBottom w:val="0"/>
      <w:divBdr>
        <w:top w:val="none" w:sz="0" w:space="0" w:color="auto"/>
        <w:left w:val="none" w:sz="0" w:space="0" w:color="auto"/>
        <w:bottom w:val="none" w:sz="0" w:space="0" w:color="auto"/>
        <w:right w:val="none" w:sz="0" w:space="0" w:color="auto"/>
      </w:divBdr>
    </w:div>
    <w:div w:id="1152602206">
      <w:bodyDiv w:val="1"/>
      <w:marLeft w:val="0"/>
      <w:marRight w:val="0"/>
      <w:marTop w:val="0"/>
      <w:marBottom w:val="0"/>
      <w:divBdr>
        <w:top w:val="none" w:sz="0" w:space="0" w:color="auto"/>
        <w:left w:val="none" w:sz="0" w:space="0" w:color="auto"/>
        <w:bottom w:val="none" w:sz="0" w:space="0" w:color="auto"/>
        <w:right w:val="none" w:sz="0" w:space="0" w:color="auto"/>
      </w:divBdr>
    </w:div>
    <w:div w:id="1155102078">
      <w:bodyDiv w:val="1"/>
      <w:marLeft w:val="0"/>
      <w:marRight w:val="0"/>
      <w:marTop w:val="0"/>
      <w:marBottom w:val="0"/>
      <w:divBdr>
        <w:top w:val="none" w:sz="0" w:space="0" w:color="auto"/>
        <w:left w:val="none" w:sz="0" w:space="0" w:color="auto"/>
        <w:bottom w:val="none" w:sz="0" w:space="0" w:color="auto"/>
        <w:right w:val="none" w:sz="0" w:space="0" w:color="auto"/>
      </w:divBdr>
    </w:div>
    <w:div w:id="1168059472">
      <w:bodyDiv w:val="1"/>
      <w:marLeft w:val="0"/>
      <w:marRight w:val="0"/>
      <w:marTop w:val="0"/>
      <w:marBottom w:val="0"/>
      <w:divBdr>
        <w:top w:val="none" w:sz="0" w:space="0" w:color="auto"/>
        <w:left w:val="none" w:sz="0" w:space="0" w:color="auto"/>
        <w:bottom w:val="none" w:sz="0" w:space="0" w:color="auto"/>
        <w:right w:val="none" w:sz="0" w:space="0" w:color="auto"/>
      </w:divBdr>
    </w:div>
    <w:div w:id="1192500122">
      <w:bodyDiv w:val="1"/>
      <w:marLeft w:val="0"/>
      <w:marRight w:val="0"/>
      <w:marTop w:val="0"/>
      <w:marBottom w:val="0"/>
      <w:divBdr>
        <w:top w:val="none" w:sz="0" w:space="0" w:color="auto"/>
        <w:left w:val="none" w:sz="0" w:space="0" w:color="auto"/>
        <w:bottom w:val="none" w:sz="0" w:space="0" w:color="auto"/>
        <w:right w:val="none" w:sz="0" w:space="0" w:color="auto"/>
      </w:divBdr>
    </w:div>
    <w:div w:id="1202090541">
      <w:bodyDiv w:val="1"/>
      <w:marLeft w:val="0"/>
      <w:marRight w:val="0"/>
      <w:marTop w:val="0"/>
      <w:marBottom w:val="0"/>
      <w:divBdr>
        <w:top w:val="none" w:sz="0" w:space="0" w:color="auto"/>
        <w:left w:val="none" w:sz="0" w:space="0" w:color="auto"/>
        <w:bottom w:val="none" w:sz="0" w:space="0" w:color="auto"/>
        <w:right w:val="none" w:sz="0" w:space="0" w:color="auto"/>
      </w:divBdr>
    </w:div>
    <w:div w:id="1226643101">
      <w:bodyDiv w:val="1"/>
      <w:marLeft w:val="0"/>
      <w:marRight w:val="0"/>
      <w:marTop w:val="0"/>
      <w:marBottom w:val="0"/>
      <w:divBdr>
        <w:top w:val="none" w:sz="0" w:space="0" w:color="auto"/>
        <w:left w:val="none" w:sz="0" w:space="0" w:color="auto"/>
        <w:bottom w:val="none" w:sz="0" w:space="0" w:color="auto"/>
        <w:right w:val="none" w:sz="0" w:space="0" w:color="auto"/>
      </w:divBdr>
    </w:div>
    <w:div w:id="1234508406">
      <w:bodyDiv w:val="1"/>
      <w:marLeft w:val="0"/>
      <w:marRight w:val="0"/>
      <w:marTop w:val="0"/>
      <w:marBottom w:val="0"/>
      <w:divBdr>
        <w:top w:val="none" w:sz="0" w:space="0" w:color="auto"/>
        <w:left w:val="none" w:sz="0" w:space="0" w:color="auto"/>
        <w:bottom w:val="none" w:sz="0" w:space="0" w:color="auto"/>
        <w:right w:val="none" w:sz="0" w:space="0" w:color="auto"/>
      </w:divBdr>
    </w:div>
    <w:div w:id="1276250658">
      <w:bodyDiv w:val="1"/>
      <w:marLeft w:val="0"/>
      <w:marRight w:val="0"/>
      <w:marTop w:val="0"/>
      <w:marBottom w:val="0"/>
      <w:divBdr>
        <w:top w:val="none" w:sz="0" w:space="0" w:color="auto"/>
        <w:left w:val="none" w:sz="0" w:space="0" w:color="auto"/>
        <w:bottom w:val="none" w:sz="0" w:space="0" w:color="auto"/>
        <w:right w:val="none" w:sz="0" w:space="0" w:color="auto"/>
      </w:divBdr>
    </w:div>
    <w:div w:id="1301112206">
      <w:bodyDiv w:val="1"/>
      <w:marLeft w:val="0"/>
      <w:marRight w:val="0"/>
      <w:marTop w:val="0"/>
      <w:marBottom w:val="0"/>
      <w:divBdr>
        <w:top w:val="none" w:sz="0" w:space="0" w:color="auto"/>
        <w:left w:val="none" w:sz="0" w:space="0" w:color="auto"/>
        <w:bottom w:val="none" w:sz="0" w:space="0" w:color="auto"/>
        <w:right w:val="none" w:sz="0" w:space="0" w:color="auto"/>
      </w:divBdr>
    </w:div>
    <w:div w:id="1317801042">
      <w:bodyDiv w:val="1"/>
      <w:marLeft w:val="0"/>
      <w:marRight w:val="0"/>
      <w:marTop w:val="0"/>
      <w:marBottom w:val="0"/>
      <w:divBdr>
        <w:top w:val="none" w:sz="0" w:space="0" w:color="auto"/>
        <w:left w:val="none" w:sz="0" w:space="0" w:color="auto"/>
        <w:bottom w:val="none" w:sz="0" w:space="0" w:color="auto"/>
        <w:right w:val="none" w:sz="0" w:space="0" w:color="auto"/>
      </w:divBdr>
    </w:div>
    <w:div w:id="1349872578">
      <w:bodyDiv w:val="1"/>
      <w:marLeft w:val="0"/>
      <w:marRight w:val="0"/>
      <w:marTop w:val="0"/>
      <w:marBottom w:val="0"/>
      <w:divBdr>
        <w:top w:val="none" w:sz="0" w:space="0" w:color="auto"/>
        <w:left w:val="none" w:sz="0" w:space="0" w:color="auto"/>
        <w:bottom w:val="none" w:sz="0" w:space="0" w:color="auto"/>
        <w:right w:val="none" w:sz="0" w:space="0" w:color="auto"/>
      </w:divBdr>
    </w:div>
    <w:div w:id="1361588768">
      <w:bodyDiv w:val="1"/>
      <w:marLeft w:val="0"/>
      <w:marRight w:val="0"/>
      <w:marTop w:val="0"/>
      <w:marBottom w:val="0"/>
      <w:divBdr>
        <w:top w:val="none" w:sz="0" w:space="0" w:color="auto"/>
        <w:left w:val="none" w:sz="0" w:space="0" w:color="auto"/>
        <w:bottom w:val="none" w:sz="0" w:space="0" w:color="auto"/>
        <w:right w:val="none" w:sz="0" w:space="0" w:color="auto"/>
      </w:divBdr>
    </w:div>
    <w:div w:id="1362902263">
      <w:bodyDiv w:val="1"/>
      <w:marLeft w:val="0"/>
      <w:marRight w:val="0"/>
      <w:marTop w:val="0"/>
      <w:marBottom w:val="0"/>
      <w:divBdr>
        <w:top w:val="none" w:sz="0" w:space="0" w:color="auto"/>
        <w:left w:val="none" w:sz="0" w:space="0" w:color="auto"/>
        <w:bottom w:val="none" w:sz="0" w:space="0" w:color="auto"/>
        <w:right w:val="none" w:sz="0" w:space="0" w:color="auto"/>
      </w:divBdr>
    </w:div>
    <w:div w:id="1417749655">
      <w:bodyDiv w:val="1"/>
      <w:marLeft w:val="0"/>
      <w:marRight w:val="0"/>
      <w:marTop w:val="0"/>
      <w:marBottom w:val="0"/>
      <w:divBdr>
        <w:top w:val="none" w:sz="0" w:space="0" w:color="auto"/>
        <w:left w:val="none" w:sz="0" w:space="0" w:color="auto"/>
        <w:bottom w:val="none" w:sz="0" w:space="0" w:color="auto"/>
        <w:right w:val="none" w:sz="0" w:space="0" w:color="auto"/>
      </w:divBdr>
    </w:div>
    <w:div w:id="1428884222">
      <w:bodyDiv w:val="1"/>
      <w:marLeft w:val="0"/>
      <w:marRight w:val="0"/>
      <w:marTop w:val="0"/>
      <w:marBottom w:val="0"/>
      <w:divBdr>
        <w:top w:val="none" w:sz="0" w:space="0" w:color="auto"/>
        <w:left w:val="none" w:sz="0" w:space="0" w:color="auto"/>
        <w:bottom w:val="none" w:sz="0" w:space="0" w:color="auto"/>
        <w:right w:val="none" w:sz="0" w:space="0" w:color="auto"/>
      </w:divBdr>
    </w:div>
    <w:div w:id="1446844852">
      <w:bodyDiv w:val="1"/>
      <w:marLeft w:val="0"/>
      <w:marRight w:val="0"/>
      <w:marTop w:val="0"/>
      <w:marBottom w:val="0"/>
      <w:divBdr>
        <w:top w:val="none" w:sz="0" w:space="0" w:color="auto"/>
        <w:left w:val="none" w:sz="0" w:space="0" w:color="auto"/>
        <w:bottom w:val="none" w:sz="0" w:space="0" w:color="auto"/>
        <w:right w:val="none" w:sz="0" w:space="0" w:color="auto"/>
      </w:divBdr>
    </w:div>
    <w:div w:id="1464422476">
      <w:bodyDiv w:val="1"/>
      <w:marLeft w:val="0"/>
      <w:marRight w:val="0"/>
      <w:marTop w:val="0"/>
      <w:marBottom w:val="0"/>
      <w:divBdr>
        <w:top w:val="none" w:sz="0" w:space="0" w:color="auto"/>
        <w:left w:val="none" w:sz="0" w:space="0" w:color="auto"/>
        <w:bottom w:val="none" w:sz="0" w:space="0" w:color="auto"/>
        <w:right w:val="none" w:sz="0" w:space="0" w:color="auto"/>
      </w:divBdr>
    </w:div>
    <w:div w:id="1505441450">
      <w:bodyDiv w:val="1"/>
      <w:marLeft w:val="0"/>
      <w:marRight w:val="0"/>
      <w:marTop w:val="0"/>
      <w:marBottom w:val="0"/>
      <w:divBdr>
        <w:top w:val="none" w:sz="0" w:space="0" w:color="auto"/>
        <w:left w:val="none" w:sz="0" w:space="0" w:color="auto"/>
        <w:bottom w:val="none" w:sz="0" w:space="0" w:color="auto"/>
        <w:right w:val="none" w:sz="0" w:space="0" w:color="auto"/>
      </w:divBdr>
    </w:div>
    <w:div w:id="1568805073">
      <w:bodyDiv w:val="1"/>
      <w:marLeft w:val="0"/>
      <w:marRight w:val="0"/>
      <w:marTop w:val="0"/>
      <w:marBottom w:val="0"/>
      <w:divBdr>
        <w:top w:val="none" w:sz="0" w:space="0" w:color="auto"/>
        <w:left w:val="none" w:sz="0" w:space="0" w:color="auto"/>
        <w:bottom w:val="none" w:sz="0" w:space="0" w:color="auto"/>
        <w:right w:val="none" w:sz="0" w:space="0" w:color="auto"/>
      </w:divBdr>
    </w:div>
    <w:div w:id="1600066562">
      <w:bodyDiv w:val="1"/>
      <w:marLeft w:val="0"/>
      <w:marRight w:val="0"/>
      <w:marTop w:val="0"/>
      <w:marBottom w:val="0"/>
      <w:divBdr>
        <w:top w:val="none" w:sz="0" w:space="0" w:color="auto"/>
        <w:left w:val="none" w:sz="0" w:space="0" w:color="auto"/>
        <w:bottom w:val="none" w:sz="0" w:space="0" w:color="auto"/>
        <w:right w:val="none" w:sz="0" w:space="0" w:color="auto"/>
      </w:divBdr>
    </w:div>
    <w:div w:id="1675373091">
      <w:bodyDiv w:val="1"/>
      <w:marLeft w:val="0"/>
      <w:marRight w:val="0"/>
      <w:marTop w:val="0"/>
      <w:marBottom w:val="0"/>
      <w:divBdr>
        <w:top w:val="none" w:sz="0" w:space="0" w:color="auto"/>
        <w:left w:val="none" w:sz="0" w:space="0" w:color="auto"/>
        <w:bottom w:val="none" w:sz="0" w:space="0" w:color="auto"/>
        <w:right w:val="none" w:sz="0" w:space="0" w:color="auto"/>
      </w:divBdr>
    </w:div>
    <w:div w:id="1706558450">
      <w:bodyDiv w:val="1"/>
      <w:marLeft w:val="0"/>
      <w:marRight w:val="0"/>
      <w:marTop w:val="0"/>
      <w:marBottom w:val="0"/>
      <w:divBdr>
        <w:top w:val="none" w:sz="0" w:space="0" w:color="auto"/>
        <w:left w:val="none" w:sz="0" w:space="0" w:color="auto"/>
        <w:bottom w:val="none" w:sz="0" w:space="0" w:color="auto"/>
        <w:right w:val="none" w:sz="0" w:space="0" w:color="auto"/>
      </w:divBdr>
    </w:div>
    <w:div w:id="1724518201">
      <w:bodyDiv w:val="1"/>
      <w:marLeft w:val="0"/>
      <w:marRight w:val="0"/>
      <w:marTop w:val="0"/>
      <w:marBottom w:val="0"/>
      <w:divBdr>
        <w:top w:val="none" w:sz="0" w:space="0" w:color="auto"/>
        <w:left w:val="none" w:sz="0" w:space="0" w:color="auto"/>
        <w:bottom w:val="none" w:sz="0" w:space="0" w:color="auto"/>
        <w:right w:val="none" w:sz="0" w:space="0" w:color="auto"/>
      </w:divBdr>
    </w:div>
    <w:div w:id="1756854510">
      <w:bodyDiv w:val="1"/>
      <w:marLeft w:val="0"/>
      <w:marRight w:val="0"/>
      <w:marTop w:val="0"/>
      <w:marBottom w:val="0"/>
      <w:divBdr>
        <w:top w:val="none" w:sz="0" w:space="0" w:color="auto"/>
        <w:left w:val="none" w:sz="0" w:space="0" w:color="auto"/>
        <w:bottom w:val="none" w:sz="0" w:space="0" w:color="auto"/>
        <w:right w:val="none" w:sz="0" w:space="0" w:color="auto"/>
      </w:divBdr>
    </w:div>
    <w:div w:id="1759859785">
      <w:bodyDiv w:val="1"/>
      <w:marLeft w:val="0"/>
      <w:marRight w:val="0"/>
      <w:marTop w:val="0"/>
      <w:marBottom w:val="0"/>
      <w:divBdr>
        <w:top w:val="none" w:sz="0" w:space="0" w:color="auto"/>
        <w:left w:val="none" w:sz="0" w:space="0" w:color="auto"/>
        <w:bottom w:val="none" w:sz="0" w:space="0" w:color="auto"/>
        <w:right w:val="none" w:sz="0" w:space="0" w:color="auto"/>
      </w:divBdr>
    </w:div>
    <w:div w:id="1768889218">
      <w:bodyDiv w:val="1"/>
      <w:marLeft w:val="0"/>
      <w:marRight w:val="0"/>
      <w:marTop w:val="0"/>
      <w:marBottom w:val="0"/>
      <w:divBdr>
        <w:top w:val="none" w:sz="0" w:space="0" w:color="auto"/>
        <w:left w:val="none" w:sz="0" w:space="0" w:color="auto"/>
        <w:bottom w:val="none" w:sz="0" w:space="0" w:color="auto"/>
        <w:right w:val="none" w:sz="0" w:space="0" w:color="auto"/>
      </w:divBdr>
    </w:div>
    <w:div w:id="1838689932">
      <w:bodyDiv w:val="1"/>
      <w:marLeft w:val="0"/>
      <w:marRight w:val="0"/>
      <w:marTop w:val="0"/>
      <w:marBottom w:val="0"/>
      <w:divBdr>
        <w:top w:val="none" w:sz="0" w:space="0" w:color="auto"/>
        <w:left w:val="none" w:sz="0" w:space="0" w:color="auto"/>
        <w:bottom w:val="none" w:sz="0" w:space="0" w:color="auto"/>
        <w:right w:val="none" w:sz="0" w:space="0" w:color="auto"/>
      </w:divBdr>
    </w:div>
    <w:div w:id="1855220695">
      <w:bodyDiv w:val="1"/>
      <w:marLeft w:val="0"/>
      <w:marRight w:val="0"/>
      <w:marTop w:val="0"/>
      <w:marBottom w:val="0"/>
      <w:divBdr>
        <w:top w:val="none" w:sz="0" w:space="0" w:color="auto"/>
        <w:left w:val="none" w:sz="0" w:space="0" w:color="auto"/>
        <w:bottom w:val="none" w:sz="0" w:space="0" w:color="auto"/>
        <w:right w:val="none" w:sz="0" w:space="0" w:color="auto"/>
      </w:divBdr>
    </w:div>
    <w:div w:id="1914469164">
      <w:bodyDiv w:val="1"/>
      <w:marLeft w:val="0"/>
      <w:marRight w:val="0"/>
      <w:marTop w:val="0"/>
      <w:marBottom w:val="0"/>
      <w:divBdr>
        <w:top w:val="none" w:sz="0" w:space="0" w:color="auto"/>
        <w:left w:val="none" w:sz="0" w:space="0" w:color="auto"/>
        <w:bottom w:val="none" w:sz="0" w:space="0" w:color="auto"/>
        <w:right w:val="none" w:sz="0" w:space="0" w:color="auto"/>
      </w:divBdr>
    </w:div>
    <w:div w:id="1919823254">
      <w:bodyDiv w:val="1"/>
      <w:marLeft w:val="0"/>
      <w:marRight w:val="0"/>
      <w:marTop w:val="0"/>
      <w:marBottom w:val="0"/>
      <w:divBdr>
        <w:top w:val="none" w:sz="0" w:space="0" w:color="auto"/>
        <w:left w:val="none" w:sz="0" w:space="0" w:color="auto"/>
        <w:bottom w:val="none" w:sz="0" w:space="0" w:color="auto"/>
        <w:right w:val="none" w:sz="0" w:space="0" w:color="auto"/>
      </w:divBdr>
    </w:div>
    <w:div w:id="1931042603">
      <w:bodyDiv w:val="1"/>
      <w:marLeft w:val="0"/>
      <w:marRight w:val="0"/>
      <w:marTop w:val="0"/>
      <w:marBottom w:val="0"/>
      <w:divBdr>
        <w:top w:val="none" w:sz="0" w:space="0" w:color="auto"/>
        <w:left w:val="none" w:sz="0" w:space="0" w:color="auto"/>
        <w:bottom w:val="none" w:sz="0" w:space="0" w:color="auto"/>
        <w:right w:val="none" w:sz="0" w:space="0" w:color="auto"/>
      </w:divBdr>
    </w:div>
    <w:div w:id="1941981933">
      <w:bodyDiv w:val="1"/>
      <w:marLeft w:val="0"/>
      <w:marRight w:val="0"/>
      <w:marTop w:val="0"/>
      <w:marBottom w:val="0"/>
      <w:divBdr>
        <w:top w:val="none" w:sz="0" w:space="0" w:color="auto"/>
        <w:left w:val="none" w:sz="0" w:space="0" w:color="auto"/>
        <w:bottom w:val="none" w:sz="0" w:space="0" w:color="auto"/>
        <w:right w:val="none" w:sz="0" w:space="0" w:color="auto"/>
      </w:divBdr>
    </w:div>
    <w:div w:id="1957366108">
      <w:bodyDiv w:val="1"/>
      <w:marLeft w:val="0"/>
      <w:marRight w:val="0"/>
      <w:marTop w:val="0"/>
      <w:marBottom w:val="0"/>
      <w:divBdr>
        <w:top w:val="none" w:sz="0" w:space="0" w:color="auto"/>
        <w:left w:val="none" w:sz="0" w:space="0" w:color="auto"/>
        <w:bottom w:val="none" w:sz="0" w:space="0" w:color="auto"/>
        <w:right w:val="none" w:sz="0" w:space="0" w:color="auto"/>
      </w:divBdr>
    </w:div>
    <w:div w:id="1980258074">
      <w:bodyDiv w:val="1"/>
      <w:marLeft w:val="0"/>
      <w:marRight w:val="0"/>
      <w:marTop w:val="0"/>
      <w:marBottom w:val="0"/>
      <w:divBdr>
        <w:top w:val="none" w:sz="0" w:space="0" w:color="auto"/>
        <w:left w:val="none" w:sz="0" w:space="0" w:color="auto"/>
        <w:bottom w:val="none" w:sz="0" w:space="0" w:color="auto"/>
        <w:right w:val="none" w:sz="0" w:space="0" w:color="auto"/>
      </w:divBdr>
    </w:div>
    <w:div w:id="2006585251">
      <w:bodyDiv w:val="1"/>
      <w:marLeft w:val="0"/>
      <w:marRight w:val="0"/>
      <w:marTop w:val="0"/>
      <w:marBottom w:val="0"/>
      <w:divBdr>
        <w:top w:val="none" w:sz="0" w:space="0" w:color="auto"/>
        <w:left w:val="none" w:sz="0" w:space="0" w:color="auto"/>
        <w:bottom w:val="none" w:sz="0" w:space="0" w:color="auto"/>
        <w:right w:val="none" w:sz="0" w:space="0" w:color="auto"/>
      </w:divBdr>
    </w:div>
    <w:div w:id="2024163892">
      <w:bodyDiv w:val="1"/>
      <w:marLeft w:val="0"/>
      <w:marRight w:val="0"/>
      <w:marTop w:val="0"/>
      <w:marBottom w:val="0"/>
      <w:divBdr>
        <w:top w:val="none" w:sz="0" w:space="0" w:color="auto"/>
        <w:left w:val="none" w:sz="0" w:space="0" w:color="auto"/>
        <w:bottom w:val="none" w:sz="0" w:space="0" w:color="auto"/>
        <w:right w:val="none" w:sz="0" w:space="0" w:color="auto"/>
      </w:divBdr>
    </w:div>
    <w:div w:id="2028867670">
      <w:bodyDiv w:val="1"/>
      <w:marLeft w:val="0"/>
      <w:marRight w:val="0"/>
      <w:marTop w:val="0"/>
      <w:marBottom w:val="0"/>
      <w:divBdr>
        <w:top w:val="none" w:sz="0" w:space="0" w:color="auto"/>
        <w:left w:val="none" w:sz="0" w:space="0" w:color="auto"/>
        <w:bottom w:val="none" w:sz="0" w:space="0" w:color="auto"/>
        <w:right w:val="none" w:sz="0" w:space="0" w:color="auto"/>
      </w:divBdr>
    </w:div>
    <w:div w:id="2049455005">
      <w:bodyDiv w:val="1"/>
      <w:marLeft w:val="0"/>
      <w:marRight w:val="0"/>
      <w:marTop w:val="0"/>
      <w:marBottom w:val="0"/>
      <w:divBdr>
        <w:top w:val="none" w:sz="0" w:space="0" w:color="auto"/>
        <w:left w:val="none" w:sz="0" w:space="0" w:color="auto"/>
        <w:bottom w:val="none" w:sz="0" w:space="0" w:color="auto"/>
        <w:right w:val="none" w:sz="0" w:space="0" w:color="auto"/>
      </w:divBdr>
    </w:div>
    <w:div w:id="2051611189">
      <w:bodyDiv w:val="1"/>
      <w:marLeft w:val="0"/>
      <w:marRight w:val="0"/>
      <w:marTop w:val="0"/>
      <w:marBottom w:val="0"/>
      <w:divBdr>
        <w:top w:val="none" w:sz="0" w:space="0" w:color="auto"/>
        <w:left w:val="none" w:sz="0" w:space="0" w:color="auto"/>
        <w:bottom w:val="none" w:sz="0" w:space="0" w:color="auto"/>
        <w:right w:val="none" w:sz="0" w:space="0" w:color="auto"/>
      </w:divBdr>
    </w:div>
    <w:div w:id="2058426425">
      <w:bodyDiv w:val="1"/>
      <w:marLeft w:val="0"/>
      <w:marRight w:val="0"/>
      <w:marTop w:val="0"/>
      <w:marBottom w:val="0"/>
      <w:divBdr>
        <w:top w:val="none" w:sz="0" w:space="0" w:color="auto"/>
        <w:left w:val="none" w:sz="0" w:space="0" w:color="auto"/>
        <w:bottom w:val="none" w:sz="0" w:space="0" w:color="auto"/>
        <w:right w:val="none" w:sz="0" w:space="0" w:color="auto"/>
      </w:divBdr>
    </w:div>
    <w:div w:id="2080906558">
      <w:bodyDiv w:val="1"/>
      <w:marLeft w:val="0"/>
      <w:marRight w:val="0"/>
      <w:marTop w:val="0"/>
      <w:marBottom w:val="0"/>
      <w:divBdr>
        <w:top w:val="none" w:sz="0" w:space="0" w:color="auto"/>
        <w:left w:val="none" w:sz="0" w:space="0" w:color="auto"/>
        <w:bottom w:val="none" w:sz="0" w:space="0" w:color="auto"/>
        <w:right w:val="none" w:sz="0" w:space="0" w:color="auto"/>
      </w:divBdr>
    </w:div>
    <w:div w:id="2132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96ED-0AF0-4E88-8D53-3CC744A5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21107</Words>
  <Characters>120311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mmarkovic</dc:creator>
  <cp:lastModifiedBy>ssimic</cp:lastModifiedBy>
  <cp:revision>10</cp:revision>
  <cp:lastPrinted>2021-12-21T15:10:00Z</cp:lastPrinted>
  <dcterms:created xsi:type="dcterms:W3CDTF">2021-12-21T14:38:00Z</dcterms:created>
  <dcterms:modified xsi:type="dcterms:W3CDTF">2021-12-27T08:02:00Z</dcterms:modified>
</cp:coreProperties>
</file>